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E53B" w14:textId="1BC04C0B" w:rsidR="00F3722E" w:rsidRPr="00502D51" w:rsidRDefault="004F54DE" w:rsidP="00502D51">
      <w:pPr>
        <w:suppressLineNumbers/>
        <w:spacing w:line="276" w:lineRule="auto"/>
      </w:pPr>
      <w:r>
        <w:rPr>
          <w:noProof/>
          <w:color w:val="000000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D24941" wp14:editId="646FDE22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915025" cy="952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5250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CF5D" w14:textId="0DE9E409" w:rsidR="006C67BB" w:rsidRPr="0089649C" w:rsidRDefault="006C67BB" w:rsidP="004F54DE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ATA Nº 00</w:t>
                            </w:r>
                            <w:r w:rsidR="00F10E14"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 w:rsidRPr="0089649C">
                              <w:rPr>
                                <w:b/>
                                <w:color w:val="000000"/>
                              </w:rPr>
                              <w:t>/202</w:t>
                            </w:r>
                            <w:r w:rsidR="00F10E14">
                              <w:rPr>
                                <w:b/>
                                <w:color w:val="000000"/>
                                <w:lang w:val="pt-BR"/>
                              </w:rPr>
                              <w:t>5</w:t>
                            </w:r>
                            <w:r w:rsidRPr="0089649C">
                              <w:rPr>
                                <w:b/>
                                <w:color w:val="000000"/>
                              </w:rPr>
                              <w:t xml:space="preserve"> DA REUNIÃO ORDINÁRIA DO CONSELHO MUNICIPAL DOS DIREITOS DA CRIANÇA E DO ADOLESCENTE DO MUNICÍPIO DE SÃO MATEUS – COMDISAM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4941" id="Forma livre 2" o:spid="_x0000_s1026" style="position:absolute;margin-left:414.55pt;margin-top:6.55pt;width:465.75pt;height:7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" adj="-11796480,,5400" path="m,l,788670r5798185,l5798185,,,xe" fillcolor="white [3201]" strokecolor="black [3200]" strokeweight=".25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3653CF5D" w14:textId="0DE9E409" w:rsidR="006C67BB" w:rsidRPr="0089649C" w:rsidRDefault="006C67BB" w:rsidP="004F54DE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ATA Nº 00</w:t>
                      </w:r>
                      <w:r w:rsidR="00F10E14">
                        <w:rPr>
                          <w:b/>
                          <w:color w:val="000000"/>
                        </w:rPr>
                        <w:t>3</w:t>
                      </w:r>
                      <w:r w:rsidRPr="0089649C">
                        <w:rPr>
                          <w:b/>
                          <w:color w:val="000000"/>
                        </w:rPr>
                        <w:t>/202</w:t>
                      </w:r>
                      <w:r w:rsidR="00F10E14">
                        <w:rPr>
                          <w:b/>
                          <w:color w:val="000000"/>
                          <w:lang w:val="pt-BR"/>
                        </w:rPr>
                        <w:t>5</w:t>
                      </w:r>
                      <w:r w:rsidRPr="0089649C">
                        <w:rPr>
                          <w:b/>
                          <w:color w:val="000000"/>
                        </w:rPr>
                        <w:t xml:space="preserve"> DA REUNIÃO ORDINÁRIA DO CONSELHO MUNICIPAL DOS DIREITOS DA CRIANÇA E DO ADOLESCENTE DO MUNICÍPIO DE SÃO MATEUS – COMDISAM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086BAED" w14:textId="77777777" w:rsidR="0034435F" w:rsidRDefault="0034435F" w:rsidP="006C67BB">
      <w:pPr>
        <w:suppressLineNumbers/>
        <w:jc w:val="both"/>
        <w:rPr>
          <w:b/>
          <w:color w:val="000000"/>
          <w:sz w:val="19"/>
          <w:szCs w:val="19"/>
        </w:rPr>
      </w:pPr>
    </w:p>
    <w:p w14:paraId="29E5F7D3" w14:textId="08B37038" w:rsidR="006C67BB" w:rsidRPr="003C1481" w:rsidRDefault="00BD42B4" w:rsidP="006C67BB">
      <w:pPr>
        <w:jc w:val="both"/>
        <w:rPr>
          <w:rStyle w:val="nfase"/>
          <w:i w:val="0"/>
          <w:iCs w:val="0"/>
          <w:sz w:val="24"/>
          <w:szCs w:val="24"/>
        </w:rPr>
      </w:pPr>
      <w:r w:rsidRPr="00AD5B68">
        <w:rPr>
          <w:sz w:val="24"/>
          <w:szCs w:val="24"/>
        </w:rPr>
        <w:t>Ao</w:t>
      </w:r>
      <w:r w:rsidR="00263651">
        <w:rPr>
          <w:sz w:val="24"/>
          <w:szCs w:val="24"/>
        </w:rPr>
        <w:t>s</w:t>
      </w:r>
      <w:r w:rsidR="00020DF8" w:rsidRPr="00AD5B68">
        <w:rPr>
          <w:sz w:val="24"/>
          <w:szCs w:val="24"/>
        </w:rPr>
        <w:t xml:space="preserve"> </w:t>
      </w:r>
      <w:r w:rsidR="00533547">
        <w:rPr>
          <w:sz w:val="24"/>
          <w:szCs w:val="24"/>
        </w:rPr>
        <w:t>três de abril</w:t>
      </w:r>
      <w:r w:rsidR="00874655">
        <w:rPr>
          <w:sz w:val="24"/>
          <w:szCs w:val="24"/>
        </w:rPr>
        <w:t xml:space="preserve"> de dois mil e vinte e cinco</w:t>
      </w:r>
      <w:r w:rsidR="000605B8" w:rsidRPr="00AD5B68">
        <w:rPr>
          <w:sz w:val="24"/>
          <w:szCs w:val="24"/>
          <w:lang w:val="pt-BR"/>
        </w:rPr>
        <w:t>,</w:t>
      </w:r>
      <w:r w:rsidR="00B13F6B" w:rsidRPr="00AD5B68">
        <w:rPr>
          <w:sz w:val="24"/>
          <w:szCs w:val="24"/>
        </w:rPr>
        <w:t xml:space="preserve"> às</w:t>
      </w:r>
      <w:r w:rsidR="00874655">
        <w:rPr>
          <w:sz w:val="24"/>
          <w:szCs w:val="24"/>
        </w:rPr>
        <w:t xml:space="preserve"> quatorze horas</w:t>
      </w:r>
      <w:r w:rsidR="00B13E3A" w:rsidRPr="00AD5B68">
        <w:rPr>
          <w:sz w:val="24"/>
          <w:szCs w:val="24"/>
        </w:rPr>
        <w:t xml:space="preserve">, </w:t>
      </w:r>
      <w:r w:rsidR="00645480" w:rsidRPr="00AD5B68">
        <w:rPr>
          <w:sz w:val="24"/>
          <w:szCs w:val="24"/>
        </w:rPr>
        <w:t xml:space="preserve">em reunião </w:t>
      </w:r>
      <w:r w:rsidR="00B13F6B" w:rsidRPr="00AD5B68">
        <w:rPr>
          <w:sz w:val="24"/>
          <w:szCs w:val="24"/>
        </w:rPr>
        <w:t xml:space="preserve">online, </w:t>
      </w:r>
      <w:r w:rsidR="00B13E3A" w:rsidRPr="00AD5B68">
        <w:rPr>
          <w:sz w:val="24"/>
          <w:szCs w:val="24"/>
        </w:rPr>
        <w:t>via plataforma Google Meet</w:t>
      </w:r>
      <w:r w:rsidR="009E58C6" w:rsidRPr="00AD5B68">
        <w:rPr>
          <w:sz w:val="24"/>
          <w:szCs w:val="24"/>
        </w:rPr>
        <w:t>,</w:t>
      </w:r>
      <w:r w:rsidR="007216D0" w:rsidRPr="00AD5B68">
        <w:rPr>
          <w:sz w:val="24"/>
          <w:szCs w:val="24"/>
        </w:rPr>
        <w:t xml:space="preserve"> reuniram-se os conselheiros</w:t>
      </w:r>
      <w:r w:rsidR="000C3E4A" w:rsidRPr="00AD5B68">
        <w:rPr>
          <w:sz w:val="24"/>
          <w:szCs w:val="24"/>
        </w:rPr>
        <w:t>,</w:t>
      </w:r>
      <w:r w:rsidR="00533547">
        <w:rPr>
          <w:sz w:val="24"/>
          <w:szCs w:val="24"/>
        </w:rPr>
        <w:t xml:space="preserve"> do Conselho Municipal dos Direitos da Criança e do Adolescente para reunião ordinária. </w:t>
      </w:r>
      <w:r w:rsidR="000605B8" w:rsidRPr="00AD5B68">
        <w:rPr>
          <w:b/>
          <w:sz w:val="24"/>
          <w:szCs w:val="24"/>
        </w:rPr>
        <w:t>Representantes dos Órgãos Governamentais</w:t>
      </w:r>
      <w:r w:rsidR="000605B8" w:rsidRPr="00AD5B68">
        <w:rPr>
          <w:b/>
          <w:color w:val="000000"/>
          <w:sz w:val="24"/>
          <w:szCs w:val="24"/>
        </w:rPr>
        <w:t>:</w:t>
      </w:r>
      <w:r w:rsidR="000605B8" w:rsidRPr="00AD5B68">
        <w:rPr>
          <w:sz w:val="24"/>
          <w:szCs w:val="24"/>
        </w:rPr>
        <w:t xml:space="preserve"> </w:t>
      </w:r>
      <w:r w:rsidR="00A65B73" w:rsidRPr="00AD5B68">
        <w:rPr>
          <w:sz w:val="24"/>
          <w:szCs w:val="24"/>
        </w:rPr>
        <w:t>A</w:t>
      </w:r>
      <w:r w:rsidR="0037208A" w:rsidRPr="00AD5B68">
        <w:rPr>
          <w:sz w:val="24"/>
          <w:szCs w:val="24"/>
        </w:rPr>
        <w:t xml:space="preserve"> </w:t>
      </w:r>
      <w:r w:rsidR="00A65B73" w:rsidRPr="00AD5B68">
        <w:rPr>
          <w:sz w:val="24"/>
          <w:szCs w:val="24"/>
        </w:rPr>
        <w:t>representante da Secretaria Municipal de Assistência Social, a Sra</w:t>
      </w:r>
      <w:r w:rsidR="003C1481">
        <w:rPr>
          <w:sz w:val="24"/>
          <w:szCs w:val="24"/>
        </w:rPr>
        <w:t>. Ramona Boa Cezana - titular</w:t>
      </w:r>
      <w:r w:rsidR="00B13F6B" w:rsidRPr="00AD5B68">
        <w:rPr>
          <w:sz w:val="24"/>
          <w:szCs w:val="24"/>
        </w:rPr>
        <w:t>;</w:t>
      </w:r>
      <w:r w:rsidRPr="00AD5B68">
        <w:rPr>
          <w:sz w:val="24"/>
          <w:szCs w:val="24"/>
        </w:rPr>
        <w:t xml:space="preserve"> </w:t>
      </w:r>
      <w:r w:rsidR="00533547">
        <w:rPr>
          <w:sz w:val="24"/>
          <w:szCs w:val="24"/>
        </w:rPr>
        <w:t xml:space="preserve">a </w:t>
      </w:r>
      <w:r w:rsidRPr="00AD5B68">
        <w:rPr>
          <w:sz w:val="24"/>
          <w:szCs w:val="24"/>
        </w:rPr>
        <w:t>representante da Secretaria Municipal de Saúde,</w:t>
      </w:r>
      <w:r w:rsidR="000C1C67">
        <w:rPr>
          <w:sz w:val="24"/>
          <w:szCs w:val="24"/>
        </w:rPr>
        <w:t xml:space="preserve"> a Sr.Angela Maria Ferreira Vieira</w:t>
      </w:r>
      <w:r w:rsidR="00533547">
        <w:rPr>
          <w:sz w:val="24"/>
          <w:szCs w:val="24"/>
        </w:rPr>
        <w:t xml:space="preserve"> – titular;</w:t>
      </w:r>
      <w:r w:rsidR="00612901" w:rsidRPr="00AD5B68">
        <w:rPr>
          <w:sz w:val="24"/>
          <w:szCs w:val="24"/>
        </w:rPr>
        <w:t xml:space="preserve"> </w:t>
      </w:r>
      <w:r w:rsidR="00533547">
        <w:rPr>
          <w:color w:val="FF0000"/>
          <w:sz w:val="24"/>
          <w:szCs w:val="24"/>
        </w:rPr>
        <w:t xml:space="preserve"> </w:t>
      </w:r>
      <w:r w:rsidR="00533547">
        <w:rPr>
          <w:sz w:val="24"/>
          <w:szCs w:val="24"/>
        </w:rPr>
        <w:t xml:space="preserve">a representante da Secretaria Municipal de Educação a Sra. Elivania Rodrigues da Silva - titular; a representante da Procuradoria Municipal a Sra. Sâmia Soares Carreta - titular; a representante da Secretaria Municipal de Planejamento a Sra. Danielle Gomes dos Santos – titular; a representante do Legislativo Municipal a Sra. Valdirene Bernardino Pires - titular; </w:t>
      </w:r>
      <w:r w:rsidR="000605B8" w:rsidRPr="00AD5B68">
        <w:rPr>
          <w:b/>
          <w:sz w:val="24"/>
          <w:szCs w:val="24"/>
        </w:rPr>
        <w:t>Representantes de Organizações da Sociedade Civil – OSC:</w:t>
      </w:r>
      <w:r w:rsidR="000605B8" w:rsidRPr="00AD5B68">
        <w:rPr>
          <w:sz w:val="24"/>
          <w:szCs w:val="24"/>
        </w:rPr>
        <w:t xml:space="preserve"> representante da Associação de Moradores Nova Esperança, o Sr. Fabio Frigerio – Titular; representante da Cáritas Diocesana, a Sra. </w:t>
      </w:r>
      <w:r w:rsidR="00147337" w:rsidRPr="00AD5B68">
        <w:rPr>
          <w:sz w:val="24"/>
          <w:szCs w:val="24"/>
          <w:lang w:val="pt-BR"/>
        </w:rPr>
        <w:t>Catiucia Estevão Grilo</w:t>
      </w:r>
      <w:r w:rsidR="000605B8" w:rsidRPr="00AD5B68">
        <w:rPr>
          <w:sz w:val="24"/>
          <w:szCs w:val="24"/>
          <w:lang w:val="pt-BR"/>
        </w:rPr>
        <w:t xml:space="preserve"> </w:t>
      </w:r>
      <w:r w:rsidR="000605B8" w:rsidRPr="00AD5B68">
        <w:rPr>
          <w:sz w:val="24"/>
          <w:szCs w:val="24"/>
        </w:rPr>
        <w:t xml:space="preserve">– </w:t>
      </w:r>
      <w:r w:rsidR="00147337" w:rsidRPr="00AD5B68">
        <w:rPr>
          <w:sz w:val="24"/>
          <w:szCs w:val="24"/>
          <w:lang w:val="pt-BR"/>
        </w:rPr>
        <w:t>Titular</w:t>
      </w:r>
      <w:r w:rsidR="00533547">
        <w:rPr>
          <w:sz w:val="24"/>
          <w:szCs w:val="24"/>
          <w:lang w:val="pt-BR"/>
        </w:rPr>
        <w:t xml:space="preserve"> e a Sra. Fernanda de Fátima Costa - suplente;</w:t>
      </w:r>
      <w:r w:rsidR="00D47833" w:rsidRPr="00AD5B68">
        <w:rPr>
          <w:sz w:val="24"/>
          <w:szCs w:val="24"/>
          <w:lang w:val="pt-BR"/>
        </w:rPr>
        <w:t xml:space="preserve"> </w:t>
      </w:r>
      <w:r w:rsidR="00F469F1" w:rsidRPr="00AD5B68">
        <w:rPr>
          <w:sz w:val="24"/>
          <w:szCs w:val="24"/>
          <w:lang w:val="pt-BR"/>
        </w:rPr>
        <w:t xml:space="preserve">representante Reconstruir a Vida, a Sra. </w:t>
      </w:r>
      <w:r w:rsidR="007D5E80" w:rsidRPr="00AD5B68">
        <w:rPr>
          <w:sz w:val="24"/>
          <w:szCs w:val="24"/>
          <w:lang w:val="pt-BR"/>
        </w:rPr>
        <w:t>Thayan</w:t>
      </w:r>
      <w:r w:rsidR="00783FD9" w:rsidRPr="00AD5B68">
        <w:rPr>
          <w:sz w:val="24"/>
          <w:szCs w:val="24"/>
          <w:lang w:val="pt-BR"/>
        </w:rPr>
        <w:t>n</w:t>
      </w:r>
      <w:r w:rsidR="007D5E80" w:rsidRPr="00AD5B68">
        <w:rPr>
          <w:sz w:val="24"/>
          <w:szCs w:val="24"/>
          <w:lang w:val="pt-BR"/>
        </w:rPr>
        <w:t>e Gaia Marinho – Titular</w:t>
      </w:r>
      <w:r w:rsidR="00E41877" w:rsidRPr="00AD5B68">
        <w:rPr>
          <w:sz w:val="24"/>
          <w:szCs w:val="24"/>
          <w:lang w:val="pt-BR"/>
        </w:rPr>
        <w:t>;</w:t>
      </w:r>
      <w:r w:rsidR="00533547">
        <w:rPr>
          <w:sz w:val="24"/>
          <w:szCs w:val="24"/>
          <w:lang w:val="pt-BR"/>
        </w:rPr>
        <w:t xml:space="preserve"> representante da Associação Casa do Caminho, a Sra. Janete Maria Bonomo </w:t>
      </w:r>
      <w:r w:rsidR="00263651">
        <w:rPr>
          <w:sz w:val="24"/>
          <w:szCs w:val="24"/>
          <w:lang w:val="pt-BR"/>
        </w:rPr>
        <w:t>– Titular</w:t>
      </w:r>
      <w:r w:rsidR="00533547">
        <w:rPr>
          <w:sz w:val="24"/>
          <w:szCs w:val="24"/>
          <w:lang w:val="pt-BR"/>
        </w:rPr>
        <w:t xml:space="preserve">; a representante da APAE a Sra. Bernadete de Paula Carlott, </w:t>
      </w:r>
      <w:r w:rsidR="00E41877" w:rsidRPr="00AD5B68">
        <w:rPr>
          <w:sz w:val="24"/>
          <w:szCs w:val="24"/>
          <w:lang w:val="pt-BR"/>
        </w:rPr>
        <w:t xml:space="preserve"> </w:t>
      </w:r>
      <w:r w:rsidR="000605B8" w:rsidRPr="00AD5B68">
        <w:rPr>
          <w:b/>
          <w:color w:val="000000"/>
          <w:sz w:val="24"/>
          <w:szCs w:val="24"/>
        </w:rPr>
        <w:t>Representações Ausentes:</w:t>
      </w:r>
      <w:r w:rsidR="000605B8" w:rsidRPr="00AD5B68">
        <w:rPr>
          <w:sz w:val="24"/>
          <w:szCs w:val="24"/>
        </w:rPr>
        <w:t xml:space="preserve"> </w:t>
      </w:r>
      <w:r w:rsidR="00D47833" w:rsidRPr="00AD5B68">
        <w:rPr>
          <w:sz w:val="24"/>
          <w:szCs w:val="24"/>
        </w:rPr>
        <w:t xml:space="preserve">Representante </w:t>
      </w:r>
      <w:r w:rsidR="00533547">
        <w:rPr>
          <w:sz w:val="24"/>
          <w:szCs w:val="24"/>
        </w:rPr>
        <w:t xml:space="preserve">do </w:t>
      </w:r>
      <w:r w:rsidR="000605B8" w:rsidRPr="00AD5B68">
        <w:rPr>
          <w:sz w:val="24"/>
          <w:szCs w:val="24"/>
        </w:rPr>
        <w:t>Centro Sócio Cultural e Ambiental José Bahia</w:t>
      </w:r>
      <w:r w:rsidR="00B57252" w:rsidRPr="00AD5B68">
        <w:rPr>
          <w:sz w:val="24"/>
          <w:szCs w:val="24"/>
        </w:rPr>
        <w:t>,</w:t>
      </w:r>
      <w:r w:rsidR="00A71EEA" w:rsidRPr="00AD5B68">
        <w:rPr>
          <w:sz w:val="24"/>
          <w:szCs w:val="24"/>
        </w:rPr>
        <w:t xml:space="preserve"> </w:t>
      </w:r>
      <w:r w:rsidR="00263651">
        <w:rPr>
          <w:sz w:val="24"/>
          <w:szCs w:val="24"/>
        </w:rPr>
        <w:t>Representante do Prejeto Araçá</w:t>
      </w:r>
      <w:r w:rsidR="0010767D">
        <w:rPr>
          <w:sz w:val="24"/>
          <w:szCs w:val="24"/>
        </w:rPr>
        <w:t>.</w:t>
      </w:r>
      <w:r w:rsidR="000605B8" w:rsidRPr="00AD5B68">
        <w:rPr>
          <w:sz w:val="24"/>
          <w:szCs w:val="24"/>
        </w:rPr>
        <w:t xml:space="preserve"> </w:t>
      </w:r>
      <w:r w:rsidR="006C67BB">
        <w:rPr>
          <w:sz w:val="24"/>
          <w:szCs w:val="24"/>
        </w:rPr>
        <w:t xml:space="preserve">Representante do Instituto Abequar, Representante da Secretaria de Agricultura; Representante da Secretaria Municipal de Cultura; </w:t>
      </w:r>
      <w:r w:rsidR="00136D33" w:rsidRPr="00AD5B68">
        <w:rPr>
          <w:sz w:val="24"/>
          <w:szCs w:val="24"/>
        </w:rPr>
        <w:t>Presente</w:t>
      </w:r>
      <w:r w:rsidR="00E41877" w:rsidRPr="00AD5B68">
        <w:rPr>
          <w:sz w:val="24"/>
          <w:szCs w:val="24"/>
        </w:rPr>
        <w:t xml:space="preserve"> </w:t>
      </w:r>
      <w:r w:rsidR="006C67BB">
        <w:rPr>
          <w:sz w:val="24"/>
          <w:szCs w:val="24"/>
        </w:rPr>
        <w:t>o</w:t>
      </w:r>
      <w:r w:rsidR="00A27518" w:rsidRPr="00AD5B68">
        <w:rPr>
          <w:sz w:val="24"/>
          <w:szCs w:val="24"/>
        </w:rPr>
        <w:t xml:space="preserve"> conselheir</w:t>
      </w:r>
      <w:r w:rsidR="006C67BB">
        <w:rPr>
          <w:sz w:val="24"/>
          <w:szCs w:val="24"/>
        </w:rPr>
        <w:t xml:space="preserve">o </w:t>
      </w:r>
      <w:r w:rsidR="00A27518" w:rsidRPr="00AD5B68">
        <w:rPr>
          <w:sz w:val="24"/>
          <w:szCs w:val="24"/>
        </w:rPr>
        <w:t xml:space="preserve">tutelar, </w:t>
      </w:r>
      <w:r w:rsidR="006C67BB">
        <w:rPr>
          <w:sz w:val="24"/>
          <w:szCs w:val="24"/>
        </w:rPr>
        <w:t xml:space="preserve">Sr. Alexandre Cadorini </w:t>
      </w:r>
      <w:r w:rsidR="00A27518" w:rsidRPr="00AD5B68">
        <w:rPr>
          <w:sz w:val="24"/>
          <w:szCs w:val="24"/>
        </w:rPr>
        <w:t>e</w:t>
      </w:r>
      <w:r w:rsidR="0010767D">
        <w:rPr>
          <w:sz w:val="24"/>
          <w:szCs w:val="24"/>
        </w:rPr>
        <w:t xml:space="preserve"> </w:t>
      </w:r>
      <w:r w:rsidR="00A27518" w:rsidRPr="00AD5B68">
        <w:rPr>
          <w:sz w:val="24"/>
          <w:szCs w:val="24"/>
        </w:rPr>
        <w:t xml:space="preserve">  presente </w:t>
      </w:r>
      <w:r w:rsidR="00550FF7" w:rsidRPr="00AD5B68">
        <w:rPr>
          <w:sz w:val="24"/>
          <w:szCs w:val="24"/>
          <w:lang w:val="pt-BR"/>
        </w:rPr>
        <w:t>a</w:t>
      </w:r>
      <w:r w:rsidR="00550FF7" w:rsidRPr="00AD5B68">
        <w:rPr>
          <w:sz w:val="24"/>
          <w:szCs w:val="24"/>
        </w:rPr>
        <w:t xml:space="preserve"> Sra.</w:t>
      </w:r>
      <w:r w:rsidR="006C67BB">
        <w:rPr>
          <w:sz w:val="24"/>
          <w:szCs w:val="24"/>
        </w:rPr>
        <w:t xml:space="preserve"> Indihane Terra Caitano</w:t>
      </w:r>
      <w:r w:rsidR="00550FF7" w:rsidRPr="00AD5B68">
        <w:rPr>
          <w:sz w:val="24"/>
          <w:szCs w:val="24"/>
        </w:rPr>
        <w:t>, Secretária Executiva</w:t>
      </w:r>
      <w:r w:rsidR="00E41877" w:rsidRPr="00AD5B68">
        <w:rPr>
          <w:sz w:val="24"/>
          <w:szCs w:val="24"/>
          <w:lang w:val="pt-BR"/>
        </w:rPr>
        <w:t>.</w:t>
      </w:r>
      <w:r w:rsidR="00D524B1" w:rsidRPr="00AD5B68">
        <w:rPr>
          <w:sz w:val="24"/>
          <w:szCs w:val="24"/>
        </w:rPr>
        <w:t xml:space="preserve"> </w:t>
      </w:r>
      <w:r w:rsidR="00F469F1" w:rsidRPr="00AD5B68">
        <w:rPr>
          <w:b/>
          <w:sz w:val="24"/>
          <w:szCs w:val="24"/>
        </w:rPr>
        <w:t>1ª Pauta</w:t>
      </w:r>
      <w:r w:rsidR="00F469F1" w:rsidRPr="00AD5B68">
        <w:rPr>
          <w:sz w:val="24"/>
          <w:szCs w:val="24"/>
        </w:rPr>
        <w:t>:</w:t>
      </w:r>
      <w:r w:rsidR="00080B29" w:rsidRPr="00AD5B68">
        <w:rPr>
          <w:sz w:val="24"/>
          <w:szCs w:val="24"/>
        </w:rPr>
        <w:t xml:space="preserve"> </w:t>
      </w:r>
      <w:r w:rsidR="003A33BB" w:rsidRPr="00AD5B68">
        <w:rPr>
          <w:sz w:val="24"/>
          <w:szCs w:val="24"/>
        </w:rPr>
        <w:t>Eleição</w:t>
      </w:r>
      <w:r w:rsidR="005E5AA2" w:rsidRPr="00AD5B68">
        <w:rPr>
          <w:sz w:val="24"/>
          <w:szCs w:val="24"/>
        </w:rPr>
        <w:t xml:space="preserve"> </w:t>
      </w:r>
      <w:r w:rsidR="00564E64">
        <w:rPr>
          <w:sz w:val="24"/>
          <w:szCs w:val="24"/>
        </w:rPr>
        <w:t xml:space="preserve">para diretoria </w:t>
      </w:r>
      <w:r w:rsidR="005E5AA2" w:rsidRPr="00AD5B68">
        <w:rPr>
          <w:sz w:val="24"/>
          <w:szCs w:val="24"/>
        </w:rPr>
        <w:t>do COM</w:t>
      </w:r>
      <w:r w:rsidR="00120B25">
        <w:rPr>
          <w:sz w:val="24"/>
          <w:szCs w:val="24"/>
        </w:rPr>
        <w:t>D</w:t>
      </w:r>
      <w:r w:rsidR="005E5AA2" w:rsidRPr="00AD5B68">
        <w:rPr>
          <w:sz w:val="24"/>
          <w:szCs w:val="24"/>
        </w:rPr>
        <w:t>SISAM;</w:t>
      </w:r>
      <w:r w:rsidR="00080B29" w:rsidRPr="00AD5B68">
        <w:rPr>
          <w:sz w:val="24"/>
          <w:szCs w:val="24"/>
        </w:rPr>
        <w:t xml:space="preserve"> </w:t>
      </w:r>
      <w:r w:rsidR="00120B25">
        <w:rPr>
          <w:b/>
          <w:bCs/>
          <w:sz w:val="24"/>
          <w:szCs w:val="24"/>
        </w:rPr>
        <w:t xml:space="preserve"> </w:t>
      </w:r>
      <w:r w:rsidR="00080B29" w:rsidRPr="00AD5B68">
        <w:rPr>
          <w:b/>
          <w:bCs/>
          <w:sz w:val="24"/>
          <w:szCs w:val="24"/>
        </w:rPr>
        <w:t>Assuntos Gerais</w:t>
      </w:r>
      <w:r w:rsidR="00080B29" w:rsidRPr="00AD5B68">
        <w:rPr>
          <w:sz w:val="24"/>
          <w:szCs w:val="24"/>
        </w:rPr>
        <w:t xml:space="preserve">. </w:t>
      </w:r>
      <w:r w:rsidR="00080B29" w:rsidRPr="00AD5B68">
        <w:rPr>
          <w:b/>
          <w:bCs/>
          <w:sz w:val="24"/>
          <w:szCs w:val="24"/>
        </w:rPr>
        <w:t>1ª Pauta:</w:t>
      </w:r>
      <w:r w:rsidR="00080B29" w:rsidRPr="00AD5B68">
        <w:rPr>
          <w:sz w:val="24"/>
          <w:szCs w:val="24"/>
        </w:rPr>
        <w:t xml:space="preserve"> </w:t>
      </w:r>
      <w:r w:rsidR="006C67BB">
        <w:rPr>
          <w:sz w:val="24"/>
          <w:szCs w:val="24"/>
        </w:rPr>
        <w:t xml:space="preserve">Diante dos encaminhamentos da última reunião, a Dra. Samia recordou a </w:t>
      </w:r>
      <w:r w:rsidR="00564E64">
        <w:rPr>
          <w:sz w:val="24"/>
          <w:szCs w:val="24"/>
        </w:rPr>
        <w:t>ú</w:t>
      </w:r>
      <w:r w:rsidR="006C67BB">
        <w:rPr>
          <w:sz w:val="24"/>
          <w:szCs w:val="24"/>
        </w:rPr>
        <w:t>ltima reunião, destacando que em atas encontradas de reuniões anteriores, este conselho encontra-se ainda dentro da vigência</w:t>
      </w:r>
      <w:r w:rsidR="00F10E14">
        <w:rPr>
          <w:sz w:val="24"/>
          <w:szCs w:val="24"/>
        </w:rPr>
        <w:t xml:space="preserve">, no que diz respeito a eleição das entidades da sociedade civil. </w:t>
      </w:r>
      <w:r w:rsidR="006C67BB">
        <w:rPr>
          <w:sz w:val="24"/>
          <w:szCs w:val="24"/>
        </w:rPr>
        <w:t xml:space="preserve">Portanto, não haverá necessidade da realização urgente </w:t>
      </w:r>
      <w:r w:rsidR="00F10E14">
        <w:rPr>
          <w:sz w:val="24"/>
          <w:szCs w:val="24"/>
        </w:rPr>
        <w:t xml:space="preserve">da eleição, podendo o conselho melhor estruturar-se antes desse encaminhamento. </w:t>
      </w:r>
      <w:r w:rsidR="006C67BB">
        <w:rPr>
          <w:sz w:val="24"/>
          <w:szCs w:val="24"/>
        </w:rPr>
        <w:t xml:space="preserve">Sendo assim, deu-se seguimento para a eleição da mesa diretora.  Diante do exposto, o Sr. Fábio Frigério relatou que não tem </w:t>
      </w:r>
      <w:r w:rsidR="00DD7770">
        <w:rPr>
          <w:sz w:val="24"/>
          <w:szCs w:val="24"/>
        </w:rPr>
        <w:t xml:space="preserve">disponibilidade </w:t>
      </w:r>
      <w:r w:rsidR="006C67BB">
        <w:rPr>
          <w:sz w:val="24"/>
          <w:szCs w:val="24"/>
        </w:rPr>
        <w:t>em assumir a presidência nesta ocasião,</w:t>
      </w:r>
      <w:r w:rsidR="00F10E14">
        <w:rPr>
          <w:sz w:val="24"/>
          <w:szCs w:val="24"/>
        </w:rPr>
        <w:t xml:space="preserve"> relatou ainda que nos ultimos mandatos,onde a presid</w:t>
      </w:r>
      <w:r w:rsidR="00A528DF">
        <w:rPr>
          <w:sz w:val="24"/>
          <w:szCs w:val="24"/>
        </w:rPr>
        <w:t>ê</w:t>
      </w:r>
      <w:r w:rsidR="00F10E14">
        <w:rPr>
          <w:sz w:val="24"/>
          <w:szCs w:val="24"/>
        </w:rPr>
        <w:t xml:space="preserve">ncia seria da sociedade civil, ele sempre acabou assumindo a presidência e considera justo que, neste momento outra entidade assuma, destacou ainda que poderá </w:t>
      </w:r>
      <w:r w:rsidR="006C67BB">
        <w:rPr>
          <w:sz w:val="24"/>
          <w:szCs w:val="24"/>
        </w:rPr>
        <w:t>colaborar com a mesa diretora. Diante do silêncio da plenária, a Sra. Camila realizou uma fala, destacando a importância da eleição da mesa diretora, recordando que sem a diretoria o conselho não funcionará</w:t>
      </w:r>
      <w:r w:rsidR="00F10E14">
        <w:rPr>
          <w:sz w:val="24"/>
          <w:szCs w:val="24"/>
        </w:rPr>
        <w:t xml:space="preserve"> e não terá validade frente </w:t>
      </w:r>
      <w:r w:rsidR="002A788B">
        <w:rPr>
          <w:sz w:val="24"/>
          <w:szCs w:val="24"/>
        </w:rPr>
        <w:t>às</w:t>
      </w:r>
      <w:r w:rsidR="00F10E14">
        <w:rPr>
          <w:sz w:val="24"/>
          <w:szCs w:val="24"/>
        </w:rPr>
        <w:t xml:space="preserve"> deliberações</w:t>
      </w:r>
      <w:r w:rsidR="006C67BB">
        <w:rPr>
          <w:sz w:val="24"/>
          <w:szCs w:val="24"/>
        </w:rPr>
        <w:t>. Ainda assim, a Dra. Samia solicitou que fosse lido Regimento Interno do Conselho, como forma de ajudar os conselheiros a compreenderem suas atribuições e ajudar na decisão de assumir essa importante função. Lido o regimento e as atribuições</w:t>
      </w:r>
      <w:r w:rsidR="00F10E14">
        <w:rPr>
          <w:sz w:val="24"/>
          <w:szCs w:val="24"/>
        </w:rPr>
        <w:t xml:space="preserve"> dos membros da diretoria.</w:t>
      </w:r>
      <w:r w:rsidR="006C67BB">
        <w:rPr>
          <w:sz w:val="24"/>
          <w:szCs w:val="24"/>
        </w:rPr>
        <w:t xml:space="preserve"> A Dra. Samia propôs, que o Sr. Fábio assumisse a presidência, que ela viria como vice. Porém, o Fábio relatou que ele está sobrecarregado, visto que as outras entidades não se colocam a disposição. E que coloca a sua experiência a disposição. A Dra. Samia colocou então o seu nome a disposição para a Comissão de Ética e destacou que como não houve manifestação da sociedade civil, nós teremos que dar por encerrada essa reunião e encontrar uma nova forma de realizar essa eleição. Disse ainda, que podemos passar essa fase da autonomia da vontade e buscar uma outra solução. Reiterando a fala da Camila, a Dra. Samia destacou que a pessoa que assumir a presidência, não assume </w:t>
      </w:r>
      <w:r w:rsidR="006C67BB">
        <w:rPr>
          <w:sz w:val="24"/>
          <w:szCs w:val="24"/>
        </w:rPr>
        <w:lastRenderedPageBreak/>
        <w:t>sozinha. Ela representa o conselho. Mais a responsabilidade é do conselho como um todo.  O Sr. Fabio, sugeriu então, que fosse realizado um sorteio entre as instituições presentes, de modo a chegarmos a um nome para a mesa diretora. Levando em consideração, a não manifestação dos presentes.  O Sr. Alexandre Cadorini, conselheiro tutelar, presente nesta reunião como ouvinte, manifestou a sua indignação frente a essa situação e sugeriu que, diante da realidade dos fatos, fosse encaminhado ao Ministério Público um oficio relatando essa situação. E reiterou a importância do conselho e de sua atuação.  A Dra. Samia por sua vez, relatou que, estando diante da plenária e entend</w:t>
      </w:r>
      <w:r w:rsidR="00F10E14">
        <w:rPr>
          <w:sz w:val="24"/>
          <w:szCs w:val="24"/>
        </w:rPr>
        <w:t>end</w:t>
      </w:r>
      <w:r w:rsidR="006C67BB">
        <w:rPr>
          <w:sz w:val="24"/>
          <w:szCs w:val="24"/>
        </w:rPr>
        <w:t xml:space="preserve">o que a plenária é soberana, nós poderíamos realizar o sorteio e se mesmo diante do sorteio a instituição sorteada, não manifestasse aceite positivo para assumir a presidência ai sim, relataríamos ao ministério público, entendendo que encerraram-se as alternativas </w:t>
      </w:r>
      <w:r w:rsidR="00F10E14">
        <w:rPr>
          <w:sz w:val="24"/>
          <w:szCs w:val="24"/>
        </w:rPr>
        <w:t>para</w:t>
      </w:r>
      <w:r w:rsidR="006C67BB">
        <w:rPr>
          <w:sz w:val="24"/>
          <w:szCs w:val="24"/>
        </w:rPr>
        <w:t xml:space="preserve"> tentativa de composição da mesa diretora.  A Sra. Janete, manifestou via chat, que não teria condições de assumir a presidência mesmo sendo sorteada. </w:t>
      </w:r>
      <w:r w:rsidR="00F10E14">
        <w:rPr>
          <w:sz w:val="24"/>
          <w:szCs w:val="24"/>
        </w:rPr>
        <w:t>E afirmou que mesmo que a sua instituição fosse sorteada não aceitaria.</w:t>
      </w:r>
      <w:r w:rsidR="006C67BB">
        <w:rPr>
          <w:sz w:val="24"/>
          <w:szCs w:val="24"/>
        </w:rPr>
        <w:t xml:space="preserve"> Frente a isso, o Sr. Fábio sugeriu então que, as instituições pudessem se reunir, presencialmente para dialogar com mais calma sobre a composição da mesa diretora</w:t>
      </w:r>
      <w:r w:rsidR="00F10E14">
        <w:rPr>
          <w:sz w:val="24"/>
          <w:szCs w:val="24"/>
        </w:rPr>
        <w:t>, leitura do regimento interno</w:t>
      </w:r>
      <w:r w:rsidR="006C67BB">
        <w:rPr>
          <w:sz w:val="24"/>
          <w:szCs w:val="24"/>
        </w:rPr>
        <w:t xml:space="preserve"> e juntas amadurecerem a ideia, entendendo que, é de extrema importância que uma instituição assuma a presidência da mesa diretora.  Sendo assim, a Secretária executiva, sugeriu então que esta reunião aconteça o quanto antes, levando em consideração que, o atraso na eleição da mesa diretora, tem dificultado a deliberação de pautas importantes, o que torna urgente </w:t>
      </w:r>
      <w:r w:rsidR="00F10E14">
        <w:rPr>
          <w:sz w:val="24"/>
          <w:szCs w:val="24"/>
        </w:rPr>
        <w:t xml:space="preserve">a eleição. </w:t>
      </w:r>
      <w:r w:rsidR="006C67BB">
        <w:rPr>
          <w:sz w:val="24"/>
          <w:szCs w:val="24"/>
        </w:rPr>
        <w:t xml:space="preserve">Todos os presentes concordaram e entraram em consenso para data, horário e local dessa reunião. </w:t>
      </w:r>
      <w:r w:rsidR="0067203D" w:rsidRPr="00AD5B68">
        <w:rPr>
          <w:color w:val="000000"/>
          <w:sz w:val="24"/>
          <w:szCs w:val="24"/>
        </w:rPr>
        <w:t xml:space="preserve">Eu, </w:t>
      </w:r>
      <w:r w:rsidR="006C67BB">
        <w:rPr>
          <w:color w:val="000000"/>
          <w:sz w:val="24"/>
          <w:szCs w:val="24"/>
        </w:rPr>
        <w:t>Indihane Terra Caitano</w:t>
      </w:r>
      <w:r w:rsidR="0067203D" w:rsidRPr="00AD5B68">
        <w:rPr>
          <w:color w:val="000000"/>
          <w:sz w:val="24"/>
          <w:szCs w:val="24"/>
        </w:rPr>
        <w:t>,</w:t>
      </w:r>
      <w:r w:rsidR="0067203D" w:rsidRPr="00AD5B68">
        <w:rPr>
          <w:color w:val="000000"/>
          <w:sz w:val="24"/>
          <w:szCs w:val="24"/>
          <w:lang w:val="pt-BR"/>
        </w:rPr>
        <w:t xml:space="preserve"> </w:t>
      </w:r>
      <w:r w:rsidR="00F10E14">
        <w:rPr>
          <w:color w:val="000000"/>
          <w:sz w:val="24"/>
          <w:szCs w:val="24"/>
          <w:lang w:val="pt-BR"/>
        </w:rPr>
        <w:t xml:space="preserve">sem mais para o momento, </w:t>
      </w:r>
      <w:r w:rsidR="0067203D" w:rsidRPr="00AD5B68">
        <w:rPr>
          <w:color w:val="000000"/>
          <w:sz w:val="24"/>
          <w:szCs w:val="24"/>
        </w:rPr>
        <w:t xml:space="preserve">lavrei </w:t>
      </w:r>
      <w:r w:rsidR="00F3722E" w:rsidRPr="00AD5B68">
        <w:rPr>
          <w:color w:val="000000"/>
          <w:sz w:val="24"/>
          <w:szCs w:val="24"/>
        </w:rPr>
        <w:t xml:space="preserve">a </w:t>
      </w:r>
      <w:r w:rsidR="0067203D" w:rsidRPr="00AD5B68">
        <w:rPr>
          <w:color w:val="000000"/>
          <w:sz w:val="24"/>
          <w:szCs w:val="24"/>
        </w:rPr>
        <w:t xml:space="preserve">presente ata </w:t>
      </w:r>
      <w:r w:rsidR="006C67BB">
        <w:rPr>
          <w:color w:val="000000"/>
          <w:sz w:val="24"/>
          <w:szCs w:val="24"/>
        </w:rPr>
        <w:t>que</w:t>
      </w:r>
      <w:r w:rsidR="00F10E14">
        <w:rPr>
          <w:color w:val="000000"/>
          <w:sz w:val="24"/>
          <w:szCs w:val="24"/>
        </w:rPr>
        <w:t xml:space="preserve"> </w:t>
      </w:r>
      <w:r w:rsidR="0067203D" w:rsidRPr="00AD5B68">
        <w:rPr>
          <w:color w:val="000000"/>
          <w:sz w:val="24"/>
          <w:szCs w:val="24"/>
        </w:rPr>
        <w:t>segue assinada por</w:t>
      </w:r>
      <w:r w:rsidR="006C67BB">
        <w:rPr>
          <w:color w:val="000000"/>
          <w:sz w:val="24"/>
          <w:szCs w:val="24"/>
        </w:rPr>
        <w:t xml:space="preserve"> </w:t>
      </w:r>
      <w:r w:rsidR="0067203D" w:rsidRPr="00AD5B68">
        <w:rPr>
          <w:color w:val="000000"/>
          <w:sz w:val="24"/>
          <w:szCs w:val="24"/>
        </w:rPr>
        <w:t xml:space="preserve">mim, pelos conselheiros e demais presentes. São Mateus-ES, </w:t>
      </w:r>
      <w:r w:rsidR="006C67BB">
        <w:rPr>
          <w:sz w:val="24"/>
          <w:szCs w:val="24"/>
        </w:rPr>
        <w:t>três de abril de dois mil e vinte cinco.</w:t>
      </w:r>
    </w:p>
    <w:p w14:paraId="3D3CAF73" w14:textId="2BA4B98C" w:rsidR="009E3B47" w:rsidRPr="00AD5B68" w:rsidRDefault="009E3B47" w:rsidP="006C67BB">
      <w:pPr>
        <w:autoSpaceDE w:val="0"/>
        <w:spacing w:line="360" w:lineRule="auto"/>
        <w:jc w:val="both"/>
        <w:rPr>
          <w:color w:val="000000" w:themeColor="text1"/>
          <w:sz w:val="24"/>
          <w:szCs w:val="24"/>
        </w:rPr>
        <w:sectPr w:rsidR="009E3B47" w:rsidRPr="00AD5B68" w:rsidSect="007B3264">
          <w:headerReference w:type="default" r:id="rId10"/>
          <w:footerReference w:type="default" r:id="rId11"/>
          <w:pgSz w:w="11910" w:h="16840"/>
          <w:pgMar w:top="1701" w:right="1134" w:bottom="1134" w:left="1701" w:header="1701" w:footer="1134" w:gutter="0"/>
          <w:lnNumType w:countBy="1" w:restart="continuous"/>
          <w:cols w:space="720"/>
          <w:docGrid w:linePitch="299"/>
        </w:sectPr>
      </w:pPr>
    </w:p>
    <w:p w14:paraId="627F7D88" w14:textId="193458FE" w:rsidR="00E65635" w:rsidRPr="00AD5B68" w:rsidRDefault="00E753A7" w:rsidP="006C67BB">
      <w:pPr>
        <w:tabs>
          <w:tab w:val="left" w:pos="661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6C4BF" wp14:editId="38445CE2">
                <wp:simplePos x="0" y="0"/>
                <wp:positionH relativeFrom="column">
                  <wp:posOffset>225424</wp:posOffset>
                </wp:positionH>
                <wp:positionV relativeFrom="paragraph">
                  <wp:posOffset>71754</wp:posOffset>
                </wp:positionV>
                <wp:extent cx="5705475" cy="4524375"/>
                <wp:effectExtent l="38100" t="38100" r="66675" b="47625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45243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A4D8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7.75pt;margin-top:5.65pt;width:449.25pt;height:3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" strokecolor="black [3040]">
                <v:stroke startarrow="block" endarrow="block"/>
              </v:shape>
            </w:pict>
          </mc:Fallback>
        </mc:AlternateContent>
      </w:r>
      <w:r w:rsidR="00502D51" w:rsidRPr="00AD5B68">
        <w:rPr>
          <w:sz w:val="24"/>
          <w:szCs w:val="24"/>
        </w:rPr>
        <w:t xml:space="preserve">      </w:t>
      </w:r>
    </w:p>
    <w:p w14:paraId="2B8FF108" w14:textId="7FA8A3D5" w:rsidR="00E65635" w:rsidRPr="00AD5B68" w:rsidRDefault="00E65635" w:rsidP="006C67BB">
      <w:pPr>
        <w:ind w:right="-2599"/>
        <w:rPr>
          <w:sz w:val="24"/>
          <w:szCs w:val="24"/>
        </w:rPr>
        <w:sectPr w:rsidR="00E65635" w:rsidRPr="00AD5B68" w:rsidSect="00E65635">
          <w:type w:val="continuous"/>
          <w:pgSz w:w="11910" w:h="16840"/>
          <w:pgMar w:top="1320" w:right="3830" w:bottom="426" w:left="1040" w:header="737" w:footer="1058" w:gutter="0"/>
          <w:cols w:num="2" w:space="720"/>
          <w:docGrid w:linePitch="299"/>
        </w:sectPr>
      </w:pPr>
    </w:p>
    <w:p w14:paraId="7179F501" w14:textId="77777777" w:rsidR="002E095E" w:rsidRDefault="002E095E" w:rsidP="00CE6C7B">
      <w:pPr>
        <w:ind w:right="-2599"/>
        <w:rPr>
          <w:color w:val="202124"/>
          <w:sz w:val="24"/>
          <w:szCs w:val="24"/>
          <w:shd w:val="clear" w:color="auto" w:fill="FFFFFF"/>
        </w:rPr>
        <w:sectPr w:rsidR="002E095E" w:rsidSect="00E65635">
          <w:type w:val="continuous"/>
          <w:pgSz w:w="11910" w:h="16840"/>
          <w:pgMar w:top="1320" w:right="3830" w:bottom="426" w:left="1040" w:header="1701" w:footer="1058" w:gutter="0"/>
          <w:cols w:space="720"/>
          <w:docGrid w:linePitch="299"/>
        </w:sectPr>
      </w:pPr>
    </w:p>
    <w:p w14:paraId="7A78D35C" w14:textId="77777777" w:rsidR="002E095E" w:rsidRDefault="002E095E" w:rsidP="00CE6C7B">
      <w:pPr>
        <w:ind w:right="-2599"/>
        <w:rPr>
          <w:color w:val="202124"/>
          <w:sz w:val="24"/>
          <w:szCs w:val="24"/>
          <w:shd w:val="clear" w:color="auto" w:fill="FFFFFF"/>
        </w:rPr>
        <w:sectPr w:rsidR="002E095E" w:rsidSect="002E095E">
          <w:type w:val="continuous"/>
          <w:pgSz w:w="11910" w:h="16840"/>
          <w:pgMar w:top="1320" w:right="3830" w:bottom="426" w:left="1040" w:header="1701" w:footer="1058" w:gutter="0"/>
          <w:cols w:space="720"/>
          <w:docGrid w:linePitch="299"/>
        </w:sectPr>
      </w:pPr>
    </w:p>
    <w:p w14:paraId="54BAF5B2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31C5B21C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4DFFCA64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63CBA5B2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255D3E4E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02732E31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3457DC18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B75255C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2B36CDF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650733E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56521548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02084421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D24627F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33970F4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44945008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0A3E77B4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4EB2798F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64BDFF1A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0CAF53EB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6BE73C00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0F4348AD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16AE695E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5750A01D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59AF75C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7283C4E9" w14:textId="77777777" w:rsidR="00752191" w:rsidRDefault="00752191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4624BB38" w14:textId="77777777" w:rsidR="00752191" w:rsidRDefault="00752191" w:rsidP="00752191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20505F9C" w14:textId="77777777" w:rsidR="00752191" w:rsidRDefault="00752191" w:rsidP="00752191">
      <w:pPr>
        <w:ind w:right="-2599"/>
        <w:rPr>
          <w:color w:val="202124"/>
          <w:sz w:val="24"/>
          <w:szCs w:val="24"/>
          <w:shd w:val="clear" w:color="auto" w:fill="FFFFFF"/>
        </w:rPr>
        <w:sectPr w:rsidR="00752191" w:rsidSect="00752191">
          <w:type w:val="continuous"/>
          <w:pgSz w:w="11910" w:h="16840"/>
          <w:pgMar w:top="1320" w:right="3830" w:bottom="426" w:left="1040" w:header="1701" w:footer="1020" w:gutter="0"/>
          <w:cols w:space="720"/>
          <w:docGrid w:linePitch="299"/>
        </w:sectPr>
      </w:pPr>
    </w:p>
    <w:p w14:paraId="0FB1AE76" w14:textId="4F5F9127" w:rsidR="00A41EAC" w:rsidRPr="00AD5B68" w:rsidRDefault="00D550B9" w:rsidP="00752191">
      <w:pPr>
        <w:ind w:right="-2599"/>
        <w:rPr>
          <w:b/>
          <w:bCs/>
          <w:sz w:val="24"/>
          <w:szCs w:val="24"/>
        </w:rPr>
      </w:pPr>
      <w:r w:rsidRPr="00D550B9">
        <w:rPr>
          <w:color w:val="202124"/>
          <w:sz w:val="24"/>
          <w:szCs w:val="24"/>
          <w:shd w:val="clear" w:color="auto" w:fill="FFFFFF"/>
        </w:rPr>
        <w:t>Ângela Maria Ferreira</w:t>
      </w:r>
      <w:r w:rsidRPr="00D550B9">
        <w:rPr>
          <w:b/>
          <w:bCs/>
          <w:sz w:val="24"/>
          <w:szCs w:val="24"/>
        </w:rPr>
        <w:t xml:space="preserve"> </w:t>
      </w:r>
      <w:r w:rsidRPr="00D550B9">
        <w:rPr>
          <w:b/>
          <w:bCs/>
          <w:sz w:val="24"/>
          <w:szCs w:val="24"/>
        </w:rPr>
        <w:br/>
      </w:r>
      <w:r w:rsidR="00A41EAC" w:rsidRPr="00AD5B68">
        <w:rPr>
          <w:b/>
          <w:bCs/>
          <w:sz w:val="24"/>
          <w:szCs w:val="24"/>
        </w:rPr>
        <w:t>Secretaria de Saúde</w:t>
      </w:r>
    </w:p>
    <w:p w14:paraId="0ACCBFE7" w14:textId="0FFBABD6" w:rsidR="00A41EAC" w:rsidRDefault="00A41EAC" w:rsidP="00752191">
      <w:pPr>
        <w:ind w:right="-2599"/>
        <w:rPr>
          <w:b/>
          <w:bCs/>
          <w:sz w:val="24"/>
          <w:szCs w:val="24"/>
        </w:rPr>
      </w:pPr>
    </w:p>
    <w:p w14:paraId="3E859B4D" w14:textId="77777777" w:rsidR="002457C6" w:rsidRPr="00AD5B68" w:rsidRDefault="002457C6" w:rsidP="00752191">
      <w:pPr>
        <w:ind w:right="-2599"/>
        <w:rPr>
          <w:sz w:val="24"/>
          <w:szCs w:val="24"/>
        </w:rPr>
      </w:pPr>
    </w:p>
    <w:p w14:paraId="2490045D" w14:textId="77777777" w:rsidR="00120B25" w:rsidRDefault="00120B25" w:rsidP="00752191">
      <w:pPr>
        <w:ind w:right="-2599"/>
        <w:rPr>
          <w:sz w:val="24"/>
          <w:szCs w:val="24"/>
        </w:rPr>
      </w:pPr>
    </w:p>
    <w:p w14:paraId="08644FFF" w14:textId="42ADE752" w:rsidR="004B5B69" w:rsidRPr="00AD5B68" w:rsidRDefault="004B5B69" w:rsidP="00752191">
      <w:pPr>
        <w:ind w:right="-2599"/>
        <w:rPr>
          <w:sz w:val="24"/>
          <w:szCs w:val="24"/>
        </w:rPr>
      </w:pPr>
      <w:r w:rsidRPr="00AD5B68">
        <w:rPr>
          <w:sz w:val="24"/>
          <w:szCs w:val="24"/>
        </w:rPr>
        <w:t>Fabio Frigerio</w:t>
      </w:r>
    </w:p>
    <w:p w14:paraId="606BE1F3" w14:textId="0FEDEBBD" w:rsidR="00A41EAC" w:rsidRPr="00AD5B68" w:rsidRDefault="00D550B9" w:rsidP="00752191">
      <w:pPr>
        <w:ind w:right="-259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Associação </w:t>
      </w:r>
      <w:r w:rsidR="004B5B69" w:rsidRPr="00AD5B68">
        <w:rPr>
          <w:b/>
          <w:bCs/>
          <w:sz w:val="24"/>
          <w:szCs w:val="24"/>
        </w:rPr>
        <w:t>Nova Esperança</w:t>
      </w:r>
    </w:p>
    <w:p w14:paraId="5F69934E" w14:textId="730D1790" w:rsidR="00A41EAC" w:rsidRPr="00AD5B68" w:rsidRDefault="00A41EAC" w:rsidP="00752191">
      <w:pPr>
        <w:ind w:right="-2599"/>
        <w:rPr>
          <w:b/>
          <w:bCs/>
          <w:sz w:val="24"/>
          <w:szCs w:val="24"/>
        </w:rPr>
      </w:pPr>
    </w:p>
    <w:p w14:paraId="56E1D03A" w14:textId="1BEA01CC" w:rsidR="00931EB7" w:rsidRDefault="00931EB7" w:rsidP="00752191">
      <w:pPr>
        <w:ind w:right="-2599"/>
        <w:rPr>
          <w:sz w:val="24"/>
          <w:szCs w:val="24"/>
        </w:rPr>
      </w:pPr>
    </w:p>
    <w:p w14:paraId="712D3B43" w14:textId="77777777" w:rsidR="00120B25" w:rsidRDefault="00120B25" w:rsidP="00752191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35E560CD" w14:textId="62874F2E" w:rsidR="00D550B9" w:rsidRPr="00D550B9" w:rsidRDefault="00D550B9" w:rsidP="00752191">
      <w:pPr>
        <w:ind w:right="-2599"/>
        <w:rPr>
          <w:b/>
          <w:bCs/>
          <w:sz w:val="24"/>
          <w:szCs w:val="24"/>
        </w:rPr>
      </w:pPr>
      <w:r w:rsidRPr="00D550B9">
        <w:rPr>
          <w:color w:val="202124"/>
          <w:sz w:val="24"/>
          <w:szCs w:val="24"/>
          <w:shd w:val="clear" w:color="auto" w:fill="FFFFFF"/>
        </w:rPr>
        <w:t>Danielle Gomes</w:t>
      </w:r>
      <w:r w:rsidR="00752191">
        <w:rPr>
          <w:color w:val="202124"/>
          <w:sz w:val="24"/>
          <w:szCs w:val="24"/>
          <w:shd w:val="clear" w:color="auto" w:fill="FFFFFF"/>
        </w:rPr>
        <w:t xml:space="preserve"> dos Santos</w:t>
      </w:r>
      <w:r>
        <w:rPr>
          <w:color w:val="202124"/>
          <w:sz w:val="24"/>
          <w:szCs w:val="24"/>
          <w:shd w:val="clear" w:color="auto" w:fill="FFFFFF"/>
        </w:rPr>
        <w:br/>
      </w:r>
      <w:r w:rsidRPr="00D550B9">
        <w:rPr>
          <w:b/>
          <w:bCs/>
          <w:color w:val="202124"/>
          <w:sz w:val="24"/>
          <w:szCs w:val="24"/>
          <w:shd w:val="clear" w:color="auto" w:fill="FFFFFF"/>
        </w:rPr>
        <w:t>Secretaria de Planejamento</w:t>
      </w:r>
    </w:p>
    <w:p w14:paraId="600E8ACC" w14:textId="245B70BF" w:rsidR="009E3B47" w:rsidRPr="00AD5B68" w:rsidRDefault="009E3B47" w:rsidP="00752191">
      <w:pPr>
        <w:ind w:right="-2599"/>
        <w:rPr>
          <w:sz w:val="24"/>
          <w:szCs w:val="24"/>
        </w:rPr>
      </w:pPr>
    </w:p>
    <w:p w14:paraId="54B8EC92" w14:textId="750C525C" w:rsidR="001476E0" w:rsidRPr="00AD5B68" w:rsidRDefault="001476E0" w:rsidP="00752191">
      <w:pPr>
        <w:ind w:right="-2599"/>
        <w:rPr>
          <w:sz w:val="24"/>
          <w:szCs w:val="24"/>
        </w:rPr>
      </w:pPr>
    </w:p>
    <w:p w14:paraId="3F9ABA92" w14:textId="77777777" w:rsidR="00120B25" w:rsidRDefault="00120B25" w:rsidP="00752191">
      <w:pPr>
        <w:ind w:right="-2599"/>
        <w:rPr>
          <w:sz w:val="24"/>
          <w:szCs w:val="24"/>
        </w:rPr>
      </w:pPr>
    </w:p>
    <w:p w14:paraId="5DA10E88" w14:textId="152ECDD2" w:rsidR="00BF48AE" w:rsidRPr="00AD5B68" w:rsidRDefault="00BF48AE" w:rsidP="00752191">
      <w:pPr>
        <w:ind w:right="-2599"/>
        <w:rPr>
          <w:sz w:val="24"/>
          <w:szCs w:val="24"/>
        </w:rPr>
      </w:pPr>
      <w:r w:rsidRPr="00AD5B68">
        <w:rPr>
          <w:sz w:val="24"/>
          <w:szCs w:val="24"/>
        </w:rPr>
        <w:t>Thayan</w:t>
      </w:r>
      <w:r w:rsidR="002457C6">
        <w:rPr>
          <w:sz w:val="24"/>
          <w:szCs w:val="24"/>
        </w:rPr>
        <w:t>n</w:t>
      </w:r>
      <w:r w:rsidRPr="00AD5B68">
        <w:rPr>
          <w:sz w:val="24"/>
          <w:szCs w:val="24"/>
        </w:rPr>
        <w:t>e Gaia Marinho</w:t>
      </w:r>
    </w:p>
    <w:p w14:paraId="06B76927" w14:textId="161EFE17" w:rsidR="00BF48AE" w:rsidRPr="00AD5B68" w:rsidRDefault="00BF48AE" w:rsidP="00752191">
      <w:pPr>
        <w:ind w:right="-2599"/>
        <w:rPr>
          <w:b/>
          <w:bCs/>
          <w:sz w:val="24"/>
          <w:szCs w:val="24"/>
        </w:rPr>
      </w:pPr>
      <w:r w:rsidRPr="00AD5B68">
        <w:rPr>
          <w:b/>
          <w:bCs/>
          <w:sz w:val="24"/>
          <w:szCs w:val="24"/>
        </w:rPr>
        <w:t>Reconstruir a Vida</w:t>
      </w:r>
    </w:p>
    <w:p w14:paraId="65477D62" w14:textId="70BFCB97" w:rsidR="0067203D" w:rsidRPr="00AD5B68" w:rsidRDefault="0067203D" w:rsidP="00752191">
      <w:pPr>
        <w:ind w:right="-2599"/>
        <w:rPr>
          <w:b/>
          <w:bCs/>
          <w:sz w:val="24"/>
          <w:szCs w:val="24"/>
        </w:rPr>
      </w:pPr>
    </w:p>
    <w:p w14:paraId="08F265D5" w14:textId="77777777" w:rsidR="00E65635" w:rsidRPr="00AD5B68" w:rsidRDefault="00E65635" w:rsidP="00752191">
      <w:pPr>
        <w:ind w:right="-2599"/>
        <w:rPr>
          <w:b/>
          <w:bCs/>
          <w:sz w:val="24"/>
          <w:szCs w:val="24"/>
        </w:rPr>
      </w:pPr>
    </w:p>
    <w:p w14:paraId="0E2AFCF3" w14:textId="77777777" w:rsidR="00120B25" w:rsidRDefault="00120B25" w:rsidP="00752191">
      <w:pPr>
        <w:ind w:right="-2599"/>
        <w:rPr>
          <w:sz w:val="24"/>
          <w:szCs w:val="24"/>
        </w:rPr>
      </w:pPr>
    </w:p>
    <w:p w14:paraId="3C5E4A03" w14:textId="2DF43F3E" w:rsidR="00F654FB" w:rsidRPr="00AD5B68" w:rsidRDefault="006C0EEA" w:rsidP="00752191">
      <w:pPr>
        <w:ind w:right="-2599"/>
        <w:rPr>
          <w:sz w:val="24"/>
          <w:szCs w:val="24"/>
        </w:rPr>
      </w:pPr>
      <w:r>
        <w:rPr>
          <w:sz w:val="24"/>
          <w:szCs w:val="24"/>
        </w:rPr>
        <w:t>Ramona Boa Cezana</w:t>
      </w:r>
    </w:p>
    <w:p w14:paraId="54B2FDFB" w14:textId="08150D09" w:rsidR="001476E0" w:rsidRDefault="001476E0" w:rsidP="00752191">
      <w:pPr>
        <w:tabs>
          <w:tab w:val="left" w:pos="4536"/>
        </w:tabs>
        <w:ind w:right="-2599"/>
        <w:rPr>
          <w:b/>
          <w:bCs/>
          <w:sz w:val="24"/>
          <w:szCs w:val="24"/>
        </w:rPr>
      </w:pPr>
      <w:r w:rsidRPr="00AD5B68">
        <w:rPr>
          <w:b/>
          <w:bCs/>
          <w:sz w:val="24"/>
          <w:szCs w:val="24"/>
        </w:rPr>
        <w:t>SEMAS</w:t>
      </w:r>
    </w:p>
    <w:p w14:paraId="2AA1BB8F" w14:textId="19A513A6" w:rsidR="00CE6F59" w:rsidRDefault="00CE6F59" w:rsidP="00752191">
      <w:pPr>
        <w:tabs>
          <w:tab w:val="left" w:pos="4536"/>
        </w:tabs>
        <w:ind w:right="-2599"/>
        <w:rPr>
          <w:b/>
          <w:bCs/>
          <w:sz w:val="24"/>
          <w:szCs w:val="24"/>
        </w:rPr>
      </w:pPr>
    </w:p>
    <w:p w14:paraId="6CEF91B5" w14:textId="3DB5B4C1" w:rsidR="00CE6F59" w:rsidRDefault="00CE6F59" w:rsidP="00752191">
      <w:pPr>
        <w:tabs>
          <w:tab w:val="left" w:pos="4536"/>
        </w:tabs>
        <w:ind w:right="-2599"/>
        <w:rPr>
          <w:b/>
          <w:bCs/>
          <w:sz w:val="24"/>
          <w:szCs w:val="24"/>
        </w:rPr>
      </w:pPr>
    </w:p>
    <w:p w14:paraId="54EAA6EF" w14:textId="176A099A" w:rsidR="00CE6F59" w:rsidRDefault="00F10E14" w:rsidP="00CE6F59">
      <w:pPr>
        <w:ind w:right="-259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CE6F59" w:rsidRPr="00D550B9">
        <w:rPr>
          <w:sz w:val="24"/>
          <w:szCs w:val="24"/>
        </w:rPr>
        <w:t>Elivania Rodrigues da Silva</w:t>
      </w:r>
      <w:r w:rsidR="00CE6F59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                         </w:t>
      </w:r>
      <w:r w:rsidR="00CE6F59" w:rsidRPr="00AD5B68">
        <w:rPr>
          <w:b/>
          <w:bCs/>
          <w:sz w:val="24"/>
          <w:szCs w:val="24"/>
        </w:rPr>
        <w:t>Secretaria de Educa</w:t>
      </w:r>
      <w:r w:rsidR="00CE6F59">
        <w:rPr>
          <w:b/>
          <w:bCs/>
          <w:sz w:val="24"/>
          <w:szCs w:val="24"/>
        </w:rPr>
        <w:t>ção</w:t>
      </w:r>
    </w:p>
    <w:p w14:paraId="7EE42E72" w14:textId="12D6BF8E" w:rsidR="00CE6F59" w:rsidRDefault="00CE6F59" w:rsidP="00752191">
      <w:pPr>
        <w:tabs>
          <w:tab w:val="left" w:pos="4536"/>
        </w:tabs>
        <w:ind w:right="-2599"/>
        <w:rPr>
          <w:b/>
          <w:bCs/>
          <w:sz w:val="24"/>
          <w:szCs w:val="24"/>
        </w:rPr>
      </w:pPr>
    </w:p>
    <w:p w14:paraId="537F730A" w14:textId="5B6D3946" w:rsidR="00CE6F59" w:rsidRDefault="00CE6F59" w:rsidP="00752191">
      <w:pPr>
        <w:tabs>
          <w:tab w:val="left" w:pos="4536"/>
        </w:tabs>
        <w:ind w:right="-2599"/>
        <w:rPr>
          <w:b/>
          <w:bCs/>
          <w:sz w:val="24"/>
          <w:szCs w:val="24"/>
        </w:rPr>
      </w:pPr>
    </w:p>
    <w:p w14:paraId="083B08D3" w14:textId="5BCE4AB0" w:rsidR="00CE6F59" w:rsidRDefault="00CE6F59" w:rsidP="00752191">
      <w:pPr>
        <w:tabs>
          <w:tab w:val="left" w:pos="4536"/>
        </w:tabs>
        <w:ind w:right="-2599"/>
        <w:rPr>
          <w:b/>
          <w:bCs/>
          <w:sz w:val="24"/>
          <w:szCs w:val="24"/>
        </w:rPr>
      </w:pPr>
    </w:p>
    <w:p w14:paraId="54825DCE" w14:textId="04CE4C4E" w:rsidR="00CE6F59" w:rsidRDefault="00F10E14" w:rsidP="00CE6F59">
      <w:pPr>
        <w:ind w:right="-259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E6F59" w:rsidRPr="00120B25">
        <w:rPr>
          <w:sz w:val="24"/>
          <w:szCs w:val="24"/>
        </w:rPr>
        <w:t>Valdirene Bernardino Pires</w:t>
      </w:r>
      <w:r w:rsidR="00CE6F59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                        </w:t>
      </w:r>
      <w:r w:rsidR="00CE6F59" w:rsidRPr="002E095E">
        <w:rPr>
          <w:b/>
          <w:bCs/>
          <w:sz w:val="24"/>
          <w:szCs w:val="24"/>
        </w:rPr>
        <w:t>Poder Legislativo.</w:t>
      </w:r>
    </w:p>
    <w:p w14:paraId="2855898B" w14:textId="77777777" w:rsidR="00CE6F59" w:rsidRDefault="00CE6F59" w:rsidP="00CE6F59">
      <w:pPr>
        <w:ind w:right="-2599"/>
        <w:rPr>
          <w:b/>
          <w:bCs/>
          <w:sz w:val="24"/>
          <w:szCs w:val="24"/>
        </w:rPr>
      </w:pPr>
    </w:p>
    <w:p w14:paraId="3EF84933" w14:textId="561CF701" w:rsidR="000C1C67" w:rsidRDefault="000C1C67" w:rsidP="00752191">
      <w:pPr>
        <w:ind w:right="-2599"/>
        <w:rPr>
          <w:b/>
          <w:bCs/>
          <w:sz w:val="24"/>
          <w:szCs w:val="24"/>
        </w:rPr>
      </w:pPr>
    </w:p>
    <w:p w14:paraId="303CB429" w14:textId="23D857B9" w:rsidR="000C1C67" w:rsidRDefault="000C1C67" w:rsidP="00752191">
      <w:pPr>
        <w:ind w:right="-2599"/>
        <w:rPr>
          <w:b/>
          <w:bCs/>
          <w:sz w:val="24"/>
          <w:szCs w:val="24"/>
        </w:rPr>
      </w:pPr>
    </w:p>
    <w:p w14:paraId="7E657AD5" w14:textId="3256B774" w:rsidR="00CE6F59" w:rsidRDefault="00F10E14" w:rsidP="00CE6F59">
      <w:pPr>
        <w:ind w:right="-259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CE6F59" w:rsidRPr="002E095E">
        <w:rPr>
          <w:sz w:val="24"/>
          <w:szCs w:val="24"/>
        </w:rPr>
        <w:t>Bernadete de Paula Carlott</w:t>
      </w:r>
      <w:r w:rsidR="00CE6F59">
        <w:rPr>
          <w:b/>
          <w:bCs/>
          <w:sz w:val="24"/>
          <w:szCs w:val="24"/>
        </w:rPr>
        <w:t xml:space="preserve"> </w:t>
      </w:r>
      <w:r w:rsidR="00CE6F5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                        </w:t>
      </w:r>
      <w:r w:rsidR="00CE6F59">
        <w:rPr>
          <w:b/>
          <w:bCs/>
          <w:sz w:val="24"/>
          <w:szCs w:val="24"/>
        </w:rPr>
        <w:t>APAE</w:t>
      </w:r>
    </w:p>
    <w:p w14:paraId="2C096347" w14:textId="7F326A70" w:rsidR="00120B25" w:rsidRDefault="00120B25" w:rsidP="00752191">
      <w:pPr>
        <w:ind w:right="-2599"/>
        <w:rPr>
          <w:b/>
          <w:bCs/>
          <w:sz w:val="24"/>
          <w:szCs w:val="24"/>
        </w:rPr>
      </w:pPr>
    </w:p>
    <w:p w14:paraId="40B2E9FB" w14:textId="4C760737" w:rsidR="002E095E" w:rsidRDefault="002E095E" w:rsidP="00752191">
      <w:pPr>
        <w:ind w:right="-2599"/>
        <w:rPr>
          <w:b/>
          <w:bCs/>
          <w:sz w:val="24"/>
          <w:szCs w:val="24"/>
        </w:rPr>
      </w:pPr>
    </w:p>
    <w:p w14:paraId="30CA9BCC" w14:textId="77777777" w:rsidR="006C67BB" w:rsidRDefault="006C67BB" w:rsidP="00752191">
      <w:pPr>
        <w:ind w:right="-2599"/>
        <w:rPr>
          <w:sz w:val="24"/>
          <w:szCs w:val="24"/>
        </w:rPr>
      </w:pPr>
    </w:p>
    <w:p w14:paraId="3F713094" w14:textId="7A5EFB22" w:rsidR="00CE6F59" w:rsidRDefault="00F10E14" w:rsidP="00CE6F59">
      <w:pPr>
        <w:ind w:right="-259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E6F59" w:rsidRPr="00752191">
        <w:rPr>
          <w:sz w:val="24"/>
          <w:szCs w:val="24"/>
        </w:rPr>
        <w:t>Fernanda de Fátima Costa</w:t>
      </w:r>
      <w:r w:rsidR="00CE6F59" w:rsidRPr="00752191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                       </w:t>
      </w:r>
      <w:r w:rsidR="00CE6F59">
        <w:rPr>
          <w:b/>
          <w:bCs/>
          <w:sz w:val="24"/>
          <w:szCs w:val="24"/>
        </w:rPr>
        <w:t>Cáritas Diocesana de São Mateus.</w:t>
      </w:r>
    </w:p>
    <w:p w14:paraId="74617A73" w14:textId="77777777" w:rsidR="00CE6F59" w:rsidRDefault="00CE6F59" w:rsidP="00CE6F59">
      <w:pPr>
        <w:ind w:right="-2599"/>
        <w:rPr>
          <w:b/>
          <w:bCs/>
          <w:sz w:val="24"/>
          <w:szCs w:val="24"/>
        </w:rPr>
      </w:pPr>
    </w:p>
    <w:p w14:paraId="30507F45" w14:textId="77777777" w:rsidR="002E095E" w:rsidRDefault="002E095E" w:rsidP="00752191">
      <w:pPr>
        <w:ind w:right="-2599"/>
        <w:rPr>
          <w:b/>
          <w:bCs/>
          <w:sz w:val="24"/>
          <w:szCs w:val="24"/>
        </w:rPr>
      </w:pPr>
    </w:p>
    <w:p w14:paraId="4ED66E65" w14:textId="77777777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59AA113A" w14:textId="7BF594EA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4A9F3ACD" w14:textId="77777777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4668A161" w14:textId="77777777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3796D915" w14:textId="1B8B3478" w:rsidR="00752191" w:rsidRDefault="00752191" w:rsidP="00752191">
      <w:pPr>
        <w:ind w:right="-2599"/>
        <w:rPr>
          <w:b/>
          <w:bCs/>
          <w:sz w:val="24"/>
          <w:szCs w:val="24"/>
        </w:rPr>
        <w:sectPr w:rsidR="00752191" w:rsidSect="00752191">
          <w:type w:val="continuous"/>
          <w:pgSz w:w="11910" w:h="16840"/>
          <w:pgMar w:top="1320" w:right="3830" w:bottom="426" w:left="1040" w:header="1701" w:footer="1058" w:gutter="0"/>
          <w:cols w:num="2" w:space="720"/>
          <w:docGrid w:linePitch="299"/>
        </w:sectPr>
      </w:pPr>
    </w:p>
    <w:p w14:paraId="5DC8D424" w14:textId="3E0A4D1E" w:rsidR="002E095E" w:rsidRDefault="00752191" w:rsidP="00752191">
      <w:pPr>
        <w:ind w:right="-2599"/>
        <w:rPr>
          <w:b/>
          <w:bCs/>
          <w:sz w:val="24"/>
          <w:szCs w:val="24"/>
        </w:rPr>
      </w:pPr>
      <w:r w:rsidRPr="00752191">
        <w:rPr>
          <w:sz w:val="24"/>
          <w:szCs w:val="24"/>
        </w:rPr>
        <w:t>Catiucia Estevão Grillo</w:t>
      </w:r>
      <w:r w:rsidRPr="00752191">
        <w:rPr>
          <w:sz w:val="24"/>
          <w:szCs w:val="24"/>
        </w:rPr>
        <w:br/>
      </w:r>
      <w:r>
        <w:rPr>
          <w:b/>
          <w:bCs/>
          <w:sz w:val="24"/>
          <w:szCs w:val="24"/>
        </w:rPr>
        <w:t>Cáritas Diocesana de São Mateus.</w:t>
      </w:r>
    </w:p>
    <w:p w14:paraId="2C3D5017" w14:textId="236259B9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0F18C44F" w14:textId="442FC3B8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77744C72" w14:textId="77777777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269492E2" w14:textId="3E509F64" w:rsidR="00752191" w:rsidRPr="00752191" w:rsidRDefault="00752191" w:rsidP="00752191">
      <w:pPr>
        <w:ind w:right="-2599"/>
        <w:rPr>
          <w:sz w:val="24"/>
          <w:szCs w:val="24"/>
        </w:rPr>
      </w:pPr>
      <w:r w:rsidRPr="00752191">
        <w:rPr>
          <w:sz w:val="24"/>
          <w:szCs w:val="24"/>
        </w:rPr>
        <w:t xml:space="preserve">Janete Maria Bonomo. </w:t>
      </w:r>
    </w:p>
    <w:p w14:paraId="35FF9A84" w14:textId="7301A97D" w:rsidR="00752191" w:rsidRDefault="00752191" w:rsidP="00752191">
      <w:pPr>
        <w:ind w:right="-259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 do Caminho.</w:t>
      </w:r>
    </w:p>
    <w:p w14:paraId="21D00C29" w14:textId="52BC5A95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1EEBE969" w14:textId="77777777" w:rsidR="007C73A7" w:rsidRDefault="007C73A7" w:rsidP="00752191">
      <w:pPr>
        <w:ind w:right="-2599"/>
        <w:rPr>
          <w:b/>
          <w:bCs/>
          <w:sz w:val="24"/>
          <w:szCs w:val="24"/>
        </w:rPr>
      </w:pPr>
    </w:p>
    <w:p w14:paraId="5763E4BC" w14:textId="2E4AD318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07910E8C" w14:textId="7076CCC1" w:rsidR="00752191" w:rsidRDefault="00752191" w:rsidP="00752191">
      <w:pPr>
        <w:ind w:right="-2599"/>
        <w:rPr>
          <w:b/>
          <w:bCs/>
          <w:sz w:val="24"/>
          <w:szCs w:val="24"/>
        </w:rPr>
      </w:pPr>
      <w:r w:rsidRPr="00752191">
        <w:rPr>
          <w:sz w:val="24"/>
          <w:szCs w:val="24"/>
        </w:rPr>
        <w:t>Sâmia Soares Carretta</w:t>
      </w:r>
      <w:r w:rsidRPr="00752191">
        <w:rPr>
          <w:sz w:val="24"/>
          <w:szCs w:val="24"/>
        </w:rPr>
        <w:br/>
      </w:r>
      <w:r>
        <w:rPr>
          <w:b/>
          <w:bCs/>
          <w:sz w:val="24"/>
          <w:szCs w:val="24"/>
        </w:rPr>
        <w:t>Procuradoria Municipal.</w:t>
      </w:r>
    </w:p>
    <w:p w14:paraId="1899EE65" w14:textId="645B49EB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1D2FA32D" w14:textId="4793B0EA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07F6EA5C" w14:textId="77777777" w:rsidR="00752191" w:rsidRDefault="00752191" w:rsidP="00752191">
      <w:pPr>
        <w:ind w:right="-2599"/>
        <w:rPr>
          <w:b/>
          <w:bCs/>
          <w:sz w:val="24"/>
          <w:szCs w:val="24"/>
        </w:rPr>
      </w:pPr>
    </w:p>
    <w:p w14:paraId="4D258C79" w14:textId="348AD64C" w:rsidR="002E095E" w:rsidRDefault="002E095E" w:rsidP="00752191">
      <w:pPr>
        <w:ind w:right="-2599"/>
        <w:rPr>
          <w:b/>
          <w:bCs/>
          <w:sz w:val="24"/>
          <w:szCs w:val="24"/>
        </w:rPr>
      </w:pPr>
    </w:p>
    <w:p w14:paraId="4C9B4A75" w14:textId="71F020C5" w:rsidR="000C1C67" w:rsidRPr="006C0EEA" w:rsidRDefault="000C1C67" w:rsidP="00D161BB">
      <w:pPr>
        <w:ind w:right="-2599"/>
        <w:rPr>
          <w:b/>
          <w:bCs/>
          <w:sz w:val="24"/>
          <w:szCs w:val="24"/>
        </w:rPr>
        <w:sectPr w:rsidR="000C1C67" w:rsidRPr="006C0EEA" w:rsidSect="002E095E">
          <w:type w:val="continuous"/>
          <w:pgSz w:w="11910" w:h="16840"/>
          <w:pgMar w:top="1320" w:right="3830" w:bottom="426" w:left="1040" w:header="1701" w:footer="1058" w:gutter="0"/>
          <w:cols w:space="720"/>
          <w:docGrid w:linePitch="299"/>
        </w:sectPr>
      </w:pPr>
    </w:p>
    <w:p w14:paraId="626B2F86" w14:textId="77777777" w:rsidR="00931EB7" w:rsidRDefault="00931EB7" w:rsidP="00D161BB">
      <w:pPr>
        <w:ind w:right="-5765"/>
        <w:rPr>
          <w:sz w:val="24"/>
          <w:szCs w:val="24"/>
        </w:rPr>
        <w:sectPr w:rsidR="00931EB7" w:rsidSect="002E095E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5EE3646E" w14:textId="77777777" w:rsidR="002457C6" w:rsidRDefault="002457C6" w:rsidP="00F10E14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2457C6" w:rsidSect="002E095E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4FDCCBF8" w14:textId="77777777" w:rsidR="002457C6" w:rsidRDefault="002457C6" w:rsidP="00F10E14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2457C6" w:rsidSect="002E095E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7BD3CD7C" w14:textId="77777777" w:rsidR="002457C6" w:rsidRDefault="002457C6" w:rsidP="00F10E14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2457C6" w:rsidSect="002E095E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4FE4FAC9" w14:textId="77777777" w:rsidR="002E095E" w:rsidRDefault="002E095E" w:rsidP="00F10E14">
      <w:pPr>
        <w:tabs>
          <w:tab w:val="left" w:pos="663"/>
        </w:tabs>
        <w:rPr>
          <w:rFonts w:ascii="Arial" w:hAnsi="Arial" w:cs="Arial"/>
          <w:sz w:val="24"/>
          <w:szCs w:val="24"/>
        </w:rPr>
        <w:sectPr w:rsidR="002E095E" w:rsidSect="00931EB7">
          <w:type w:val="continuous"/>
          <w:pgSz w:w="11910" w:h="16840"/>
          <w:pgMar w:top="1320" w:right="3" w:bottom="426" w:left="1040" w:header="737" w:footer="1058" w:gutter="0"/>
          <w:cols w:num="2" w:space="8883"/>
          <w:docGrid w:linePitch="299"/>
        </w:sectPr>
      </w:pPr>
    </w:p>
    <w:p w14:paraId="44FEC819" w14:textId="0D23B54A" w:rsidR="00BE3237" w:rsidRDefault="00BE3237" w:rsidP="00F10E14">
      <w:pPr>
        <w:ind w:right="-2694"/>
        <w:rPr>
          <w:sz w:val="24"/>
          <w:szCs w:val="24"/>
        </w:rPr>
        <w:sectPr w:rsidR="00BE3237" w:rsidSect="00931EB7">
          <w:type w:val="continuous"/>
          <w:pgSz w:w="11910" w:h="16840"/>
          <w:pgMar w:top="1320" w:right="3" w:bottom="426" w:left="1040" w:header="737" w:footer="1058" w:gutter="0"/>
          <w:cols w:num="2" w:space="8883"/>
          <w:docGrid w:linePitch="299"/>
        </w:sectPr>
      </w:pPr>
    </w:p>
    <w:p w14:paraId="66043DB0" w14:textId="2DEE9DCB" w:rsidR="00BE3237" w:rsidRDefault="00BE3237" w:rsidP="00F10E14">
      <w:pPr>
        <w:ind w:right="-2599"/>
        <w:rPr>
          <w:b/>
          <w:bCs/>
          <w:sz w:val="24"/>
          <w:szCs w:val="24"/>
        </w:rPr>
        <w:sectPr w:rsidR="00BE3237" w:rsidSect="00BE3237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53F507A4" w14:textId="6806F9AB" w:rsidR="0034435F" w:rsidRPr="00D161BB" w:rsidRDefault="0034435F" w:rsidP="00D161BB">
      <w:pPr>
        <w:tabs>
          <w:tab w:val="left" w:pos="663"/>
        </w:tabs>
        <w:rPr>
          <w:rFonts w:ascii="Arial" w:hAnsi="Arial" w:cs="Arial"/>
          <w:b/>
          <w:sz w:val="24"/>
          <w:szCs w:val="24"/>
        </w:rPr>
      </w:pPr>
      <w:bookmarkStart w:id="0" w:name="_GoBack"/>
    </w:p>
    <w:p w14:paraId="7A32EF7F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0F1AE1F0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155A5EF9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46FA456E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</w:pPr>
    </w:p>
    <w:p w14:paraId="0A467809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</w:pPr>
    </w:p>
    <w:p w14:paraId="4C77BA66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0C3DC946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34435F" w:rsidRPr="00F469F1" w:rsidSect="002457C6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395F45CA" w14:textId="77777777" w:rsidR="0034435F" w:rsidRPr="00F469F1" w:rsidRDefault="0034435F" w:rsidP="00D4593C">
      <w:pPr>
        <w:tabs>
          <w:tab w:val="left" w:pos="661"/>
          <w:tab w:val="left" w:pos="663"/>
        </w:tabs>
        <w:spacing w:before="90"/>
        <w:rPr>
          <w:rFonts w:ascii="Arial" w:hAnsi="Arial" w:cs="Arial"/>
          <w:sz w:val="24"/>
          <w:szCs w:val="24"/>
        </w:rPr>
        <w:sectPr w:rsidR="0034435F" w:rsidRPr="00F469F1">
          <w:type w:val="continuous"/>
          <w:pgSz w:w="11910" w:h="16840"/>
          <w:pgMar w:top="1320" w:right="1000" w:bottom="1240" w:left="1040" w:header="2" w:footer="1058" w:gutter="0"/>
          <w:cols w:space="720"/>
        </w:sectPr>
      </w:pPr>
    </w:p>
    <w:bookmarkEnd w:id="0"/>
    <w:p w14:paraId="17053B8A" w14:textId="77777777" w:rsidR="0034435F" w:rsidRPr="00F469F1" w:rsidRDefault="0034435F">
      <w:pPr>
        <w:tabs>
          <w:tab w:val="left" w:pos="661"/>
          <w:tab w:val="left" w:pos="66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34435F" w:rsidRPr="00F469F1">
      <w:type w:val="continuous"/>
      <w:pgSz w:w="11910" w:h="16840"/>
      <w:pgMar w:top="1320" w:right="1000" w:bottom="1240" w:left="1040" w:header="2" w:footer="1058" w:gutter="0"/>
      <w:cols w:num="2" w:space="720" w:equalWidth="0">
        <w:col w:w="4722" w:space="425"/>
        <w:col w:w="47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AD5D8" w14:textId="77777777" w:rsidR="006C67BB" w:rsidRDefault="006C67BB">
      <w:r>
        <w:separator/>
      </w:r>
    </w:p>
  </w:endnote>
  <w:endnote w:type="continuationSeparator" w:id="0">
    <w:p w14:paraId="14EDA618" w14:textId="77777777" w:rsidR="006C67BB" w:rsidRDefault="006C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428689"/>
      <w:docPartObj>
        <w:docPartGallery w:val="Page Numbers (Bottom of Page)"/>
        <w:docPartUnique/>
      </w:docPartObj>
    </w:sdtPr>
    <w:sdtEndPr/>
    <w:sdtContent>
      <w:p w14:paraId="02A9F3E7" w14:textId="447E99E9" w:rsidR="006C67BB" w:rsidRPr="00E65635" w:rsidRDefault="006C67BB" w:rsidP="00E65635">
        <w:pPr>
          <w:pStyle w:val="Rodap"/>
          <w:jc w:val="right"/>
        </w:pPr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A7077" w14:textId="77777777" w:rsidR="006C67BB" w:rsidRDefault="006C67BB">
      <w:r>
        <w:separator/>
      </w:r>
    </w:p>
  </w:footnote>
  <w:footnote w:type="continuationSeparator" w:id="0">
    <w:p w14:paraId="38B33AF1" w14:textId="77777777" w:rsidR="006C67BB" w:rsidRDefault="006C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2D7F" w14:textId="57520ACB" w:rsidR="006C67BB" w:rsidRDefault="006C67BB" w:rsidP="00F654FB">
    <w:pPr>
      <w:spacing w:line="14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29A9A979" wp14:editId="24338BDD">
          <wp:simplePos x="0" y="0"/>
          <wp:positionH relativeFrom="page">
            <wp:posOffset>2618740</wp:posOffset>
          </wp:positionH>
          <wp:positionV relativeFrom="paragraph">
            <wp:posOffset>-839470</wp:posOffset>
          </wp:positionV>
          <wp:extent cx="2173605" cy="829310"/>
          <wp:effectExtent l="0" t="0" r="0" b="8890"/>
          <wp:wrapThrough wrapText="bothSides">
            <wp:wrapPolygon edited="0">
              <wp:start x="0" y="0"/>
              <wp:lineTo x="0" y="21335"/>
              <wp:lineTo x="21392" y="21335"/>
              <wp:lineTo x="21392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E6C3F"/>
    <w:multiLevelType w:val="hybridMultilevel"/>
    <w:tmpl w:val="FECC5F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73"/>
    <w:rsid w:val="00000DA7"/>
    <w:rsid w:val="00012920"/>
    <w:rsid w:val="0001445C"/>
    <w:rsid w:val="00020DF8"/>
    <w:rsid w:val="000213EE"/>
    <w:rsid w:val="00035720"/>
    <w:rsid w:val="00037B6A"/>
    <w:rsid w:val="00041AEB"/>
    <w:rsid w:val="000452D3"/>
    <w:rsid w:val="00051A99"/>
    <w:rsid w:val="00052D9D"/>
    <w:rsid w:val="00057C81"/>
    <w:rsid w:val="000605B8"/>
    <w:rsid w:val="000611C4"/>
    <w:rsid w:val="00063C2B"/>
    <w:rsid w:val="00065963"/>
    <w:rsid w:val="00066323"/>
    <w:rsid w:val="00072D81"/>
    <w:rsid w:val="00077FB9"/>
    <w:rsid w:val="00080B29"/>
    <w:rsid w:val="0008483B"/>
    <w:rsid w:val="0008736E"/>
    <w:rsid w:val="00092480"/>
    <w:rsid w:val="000940E0"/>
    <w:rsid w:val="00095196"/>
    <w:rsid w:val="000B324F"/>
    <w:rsid w:val="000B4618"/>
    <w:rsid w:val="000C1C67"/>
    <w:rsid w:val="000C3E4A"/>
    <w:rsid w:val="000E1943"/>
    <w:rsid w:val="000E5C2D"/>
    <w:rsid w:val="000F0173"/>
    <w:rsid w:val="000F617F"/>
    <w:rsid w:val="00100D37"/>
    <w:rsid w:val="0010767D"/>
    <w:rsid w:val="0011311E"/>
    <w:rsid w:val="001205B5"/>
    <w:rsid w:val="00120835"/>
    <w:rsid w:val="00120B25"/>
    <w:rsid w:val="00126287"/>
    <w:rsid w:val="00130B79"/>
    <w:rsid w:val="00132241"/>
    <w:rsid w:val="00136D33"/>
    <w:rsid w:val="00137F5D"/>
    <w:rsid w:val="00147202"/>
    <w:rsid w:val="00147337"/>
    <w:rsid w:val="001476E0"/>
    <w:rsid w:val="00151FC1"/>
    <w:rsid w:val="0016145D"/>
    <w:rsid w:val="00163710"/>
    <w:rsid w:val="00172DA2"/>
    <w:rsid w:val="001758A1"/>
    <w:rsid w:val="0017730F"/>
    <w:rsid w:val="001834DB"/>
    <w:rsid w:val="00186BFC"/>
    <w:rsid w:val="00187BFF"/>
    <w:rsid w:val="001A27FA"/>
    <w:rsid w:val="001A2D43"/>
    <w:rsid w:val="001A512A"/>
    <w:rsid w:val="001A5271"/>
    <w:rsid w:val="001A7BDF"/>
    <w:rsid w:val="001B3C64"/>
    <w:rsid w:val="001B7586"/>
    <w:rsid w:val="001D3485"/>
    <w:rsid w:val="001D42B1"/>
    <w:rsid w:val="001F0FF7"/>
    <w:rsid w:val="001F1BCB"/>
    <w:rsid w:val="001F2CAE"/>
    <w:rsid w:val="002052F2"/>
    <w:rsid w:val="002065F8"/>
    <w:rsid w:val="002263BF"/>
    <w:rsid w:val="002457C6"/>
    <w:rsid w:val="00247645"/>
    <w:rsid w:val="00255DA3"/>
    <w:rsid w:val="00256AF1"/>
    <w:rsid w:val="00263651"/>
    <w:rsid w:val="00267B26"/>
    <w:rsid w:val="00270DCB"/>
    <w:rsid w:val="00274769"/>
    <w:rsid w:val="00277038"/>
    <w:rsid w:val="00295116"/>
    <w:rsid w:val="002A543F"/>
    <w:rsid w:val="002A788B"/>
    <w:rsid w:val="002B3883"/>
    <w:rsid w:val="002B650E"/>
    <w:rsid w:val="002B6774"/>
    <w:rsid w:val="002C0169"/>
    <w:rsid w:val="002D4CB5"/>
    <w:rsid w:val="002E095E"/>
    <w:rsid w:val="002F3F82"/>
    <w:rsid w:val="0030192D"/>
    <w:rsid w:val="00304E20"/>
    <w:rsid w:val="003109D9"/>
    <w:rsid w:val="00312A78"/>
    <w:rsid w:val="00313F52"/>
    <w:rsid w:val="0031612F"/>
    <w:rsid w:val="00336D15"/>
    <w:rsid w:val="00341EA9"/>
    <w:rsid w:val="00343808"/>
    <w:rsid w:val="0034435F"/>
    <w:rsid w:val="0034743E"/>
    <w:rsid w:val="00350B63"/>
    <w:rsid w:val="00350F3F"/>
    <w:rsid w:val="00353F5C"/>
    <w:rsid w:val="00356C0D"/>
    <w:rsid w:val="003648C6"/>
    <w:rsid w:val="003656D0"/>
    <w:rsid w:val="003713AF"/>
    <w:rsid w:val="003718F5"/>
    <w:rsid w:val="0037208A"/>
    <w:rsid w:val="00377D1B"/>
    <w:rsid w:val="003862CB"/>
    <w:rsid w:val="003876DD"/>
    <w:rsid w:val="003A1FF1"/>
    <w:rsid w:val="003A33BB"/>
    <w:rsid w:val="003C1481"/>
    <w:rsid w:val="003C1656"/>
    <w:rsid w:val="003C3009"/>
    <w:rsid w:val="003D4CBF"/>
    <w:rsid w:val="003D6876"/>
    <w:rsid w:val="003D6D1B"/>
    <w:rsid w:val="003E4CD9"/>
    <w:rsid w:val="003E64FD"/>
    <w:rsid w:val="003E7415"/>
    <w:rsid w:val="003F7766"/>
    <w:rsid w:val="00407102"/>
    <w:rsid w:val="00410F54"/>
    <w:rsid w:val="0041590E"/>
    <w:rsid w:val="00421935"/>
    <w:rsid w:val="00422ADC"/>
    <w:rsid w:val="004354C5"/>
    <w:rsid w:val="0044237A"/>
    <w:rsid w:val="004442FE"/>
    <w:rsid w:val="00444C7F"/>
    <w:rsid w:val="0045066F"/>
    <w:rsid w:val="0046435B"/>
    <w:rsid w:val="004659AC"/>
    <w:rsid w:val="00495AA3"/>
    <w:rsid w:val="00497385"/>
    <w:rsid w:val="004A0217"/>
    <w:rsid w:val="004A04CC"/>
    <w:rsid w:val="004A0FDF"/>
    <w:rsid w:val="004B3923"/>
    <w:rsid w:val="004B5B69"/>
    <w:rsid w:val="004C1CE8"/>
    <w:rsid w:val="004D365E"/>
    <w:rsid w:val="004E4A6D"/>
    <w:rsid w:val="004F4EE7"/>
    <w:rsid w:val="004F52D4"/>
    <w:rsid w:val="004F54DE"/>
    <w:rsid w:val="00501836"/>
    <w:rsid w:val="00501E44"/>
    <w:rsid w:val="00502D51"/>
    <w:rsid w:val="00512092"/>
    <w:rsid w:val="005169F6"/>
    <w:rsid w:val="00530224"/>
    <w:rsid w:val="00533547"/>
    <w:rsid w:val="00534B10"/>
    <w:rsid w:val="00540217"/>
    <w:rsid w:val="00550FF7"/>
    <w:rsid w:val="00552CF3"/>
    <w:rsid w:val="005533AB"/>
    <w:rsid w:val="00564E64"/>
    <w:rsid w:val="00565232"/>
    <w:rsid w:val="00572393"/>
    <w:rsid w:val="00574090"/>
    <w:rsid w:val="0057492B"/>
    <w:rsid w:val="00575A86"/>
    <w:rsid w:val="00580FC6"/>
    <w:rsid w:val="00582B6E"/>
    <w:rsid w:val="0058300B"/>
    <w:rsid w:val="0059715E"/>
    <w:rsid w:val="00597A22"/>
    <w:rsid w:val="005A08A3"/>
    <w:rsid w:val="005A620E"/>
    <w:rsid w:val="005B3935"/>
    <w:rsid w:val="005B3E82"/>
    <w:rsid w:val="005C4A96"/>
    <w:rsid w:val="005D3B44"/>
    <w:rsid w:val="005E0805"/>
    <w:rsid w:val="005E1B53"/>
    <w:rsid w:val="005E2CD9"/>
    <w:rsid w:val="005E35D6"/>
    <w:rsid w:val="005E5AA2"/>
    <w:rsid w:val="006018BB"/>
    <w:rsid w:val="00605A13"/>
    <w:rsid w:val="00606953"/>
    <w:rsid w:val="00610EB0"/>
    <w:rsid w:val="0061183B"/>
    <w:rsid w:val="00612901"/>
    <w:rsid w:val="00621486"/>
    <w:rsid w:val="0062319E"/>
    <w:rsid w:val="00631B3E"/>
    <w:rsid w:val="00645480"/>
    <w:rsid w:val="00662396"/>
    <w:rsid w:val="0066641F"/>
    <w:rsid w:val="00666942"/>
    <w:rsid w:val="0067203D"/>
    <w:rsid w:val="006726D7"/>
    <w:rsid w:val="00677862"/>
    <w:rsid w:val="00683349"/>
    <w:rsid w:val="006857AE"/>
    <w:rsid w:val="00693A0D"/>
    <w:rsid w:val="0069649D"/>
    <w:rsid w:val="006A37DE"/>
    <w:rsid w:val="006A6B7A"/>
    <w:rsid w:val="006B0BE2"/>
    <w:rsid w:val="006C0EEA"/>
    <w:rsid w:val="006C67BB"/>
    <w:rsid w:val="006D4DDF"/>
    <w:rsid w:val="006D5CE4"/>
    <w:rsid w:val="006E03DA"/>
    <w:rsid w:val="006E0BFC"/>
    <w:rsid w:val="006F2D8C"/>
    <w:rsid w:val="006F48F6"/>
    <w:rsid w:val="007125FB"/>
    <w:rsid w:val="0071351A"/>
    <w:rsid w:val="0071435D"/>
    <w:rsid w:val="007156E6"/>
    <w:rsid w:val="0072137E"/>
    <w:rsid w:val="007216D0"/>
    <w:rsid w:val="007334A8"/>
    <w:rsid w:val="007445BF"/>
    <w:rsid w:val="007510DA"/>
    <w:rsid w:val="00752191"/>
    <w:rsid w:val="007574C8"/>
    <w:rsid w:val="00760F7B"/>
    <w:rsid w:val="00764E20"/>
    <w:rsid w:val="00767467"/>
    <w:rsid w:val="00773DC0"/>
    <w:rsid w:val="00775B8F"/>
    <w:rsid w:val="00783FD9"/>
    <w:rsid w:val="00787A8E"/>
    <w:rsid w:val="007A7392"/>
    <w:rsid w:val="007B3264"/>
    <w:rsid w:val="007C4253"/>
    <w:rsid w:val="007C73A7"/>
    <w:rsid w:val="007D5238"/>
    <w:rsid w:val="007D5E80"/>
    <w:rsid w:val="007F5DF9"/>
    <w:rsid w:val="007F7EAF"/>
    <w:rsid w:val="008042AD"/>
    <w:rsid w:val="00807149"/>
    <w:rsid w:val="00832F2B"/>
    <w:rsid w:val="00836381"/>
    <w:rsid w:val="00851A66"/>
    <w:rsid w:val="0085520D"/>
    <w:rsid w:val="00856165"/>
    <w:rsid w:val="00856BD6"/>
    <w:rsid w:val="00857B7C"/>
    <w:rsid w:val="0086280B"/>
    <w:rsid w:val="00874655"/>
    <w:rsid w:val="00876783"/>
    <w:rsid w:val="00886505"/>
    <w:rsid w:val="00891FBD"/>
    <w:rsid w:val="0089649C"/>
    <w:rsid w:val="008B064E"/>
    <w:rsid w:val="008B0667"/>
    <w:rsid w:val="008B321B"/>
    <w:rsid w:val="008B50BE"/>
    <w:rsid w:val="008C1860"/>
    <w:rsid w:val="008C1D25"/>
    <w:rsid w:val="008C2171"/>
    <w:rsid w:val="008D402E"/>
    <w:rsid w:val="008E4A78"/>
    <w:rsid w:val="008E55E3"/>
    <w:rsid w:val="008F0C43"/>
    <w:rsid w:val="008F61EA"/>
    <w:rsid w:val="00914A4D"/>
    <w:rsid w:val="00922B97"/>
    <w:rsid w:val="00931085"/>
    <w:rsid w:val="0093176D"/>
    <w:rsid w:val="00931EB7"/>
    <w:rsid w:val="00937506"/>
    <w:rsid w:val="0094064A"/>
    <w:rsid w:val="009546D3"/>
    <w:rsid w:val="0095647F"/>
    <w:rsid w:val="00956BBB"/>
    <w:rsid w:val="009703DC"/>
    <w:rsid w:val="00976752"/>
    <w:rsid w:val="00977D53"/>
    <w:rsid w:val="00984BD5"/>
    <w:rsid w:val="0098607B"/>
    <w:rsid w:val="009A164F"/>
    <w:rsid w:val="009A3566"/>
    <w:rsid w:val="009A75DB"/>
    <w:rsid w:val="009B4962"/>
    <w:rsid w:val="009B546C"/>
    <w:rsid w:val="009B5D3B"/>
    <w:rsid w:val="009C07B9"/>
    <w:rsid w:val="009E3990"/>
    <w:rsid w:val="009E3B47"/>
    <w:rsid w:val="009E4EA9"/>
    <w:rsid w:val="009E58C6"/>
    <w:rsid w:val="00A01FEB"/>
    <w:rsid w:val="00A073D4"/>
    <w:rsid w:val="00A0762A"/>
    <w:rsid w:val="00A106D8"/>
    <w:rsid w:val="00A130C7"/>
    <w:rsid w:val="00A1643E"/>
    <w:rsid w:val="00A22CDC"/>
    <w:rsid w:val="00A26E6A"/>
    <w:rsid w:val="00A27518"/>
    <w:rsid w:val="00A3032F"/>
    <w:rsid w:val="00A32B74"/>
    <w:rsid w:val="00A34250"/>
    <w:rsid w:val="00A36D09"/>
    <w:rsid w:val="00A40110"/>
    <w:rsid w:val="00A41EAC"/>
    <w:rsid w:val="00A435A5"/>
    <w:rsid w:val="00A528DF"/>
    <w:rsid w:val="00A55728"/>
    <w:rsid w:val="00A56B0D"/>
    <w:rsid w:val="00A60AFB"/>
    <w:rsid w:val="00A6149C"/>
    <w:rsid w:val="00A65B73"/>
    <w:rsid w:val="00A6659B"/>
    <w:rsid w:val="00A700B8"/>
    <w:rsid w:val="00A71DA9"/>
    <w:rsid w:val="00A71EEA"/>
    <w:rsid w:val="00A759EB"/>
    <w:rsid w:val="00A75EA6"/>
    <w:rsid w:val="00A84A9A"/>
    <w:rsid w:val="00A851EC"/>
    <w:rsid w:val="00A85697"/>
    <w:rsid w:val="00A92733"/>
    <w:rsid w:val="00AA7831"/>
    <w:rsid w:val="00AC3CEB"/>
    <w:rsid w:val="00AC7CCE"/>
    <w:rsid w:val="00AD3F6C"/>
    <w:rsid w:val="00AD5B68"/>
    <w:rsid w:val="00AD6034"/>
    <w:rsid w:val="00AE7E95"/>
    <w:rsid w:val="00B0484D"/>
    <w:rsid w:val="00B077F7"/>
    <w:rsid w:val="00B1025A"/>
    <w:rsid w:val="00B13E3A"/>
    <w:rsid w:val="00B13F6B"/>
    <w:rsid w:val="00B212A3"/>
    <w:rsid w:val="00B22770"/>
    <w:rsid w:val="00B23F65"/>
    <w:rsid w:val="00B3080E"/>
    <w:rsid w:val="00B43C1A"/>
    <w:rsid w:val="00B453C5"/>
    <w:rsid w:val="00B5118C"/>
    <w:rsid w:val="00B54897"/>
    <w:rsid w:val="00B57252"/>
    <w:rsid w:val="00B57D22"/>
    <w:rsid w:val="00B70FBE"/>
    <w:rsid w:val="00B719A3"/>
    <w:rsid w:val="00B900D9"/>
    <w:rsid w:val="00B911FD"/>
    <w:rsid w:val="00B9725A"/>
    <w:rsid w:val="00B97879"/>
    <w:rsid w:val="00BA5F68"/>
    <w:rsid w:val="00BA5FA9"/>
    <w:rsid w:val="00BB0EE7"/>
    <w:rsid w:val="00BB7DFF"/>
    <w:rsid w:val="00BD42B4"/>
    <w:rsid w:val="00BE00D3"/>
    <w:rsid w:val="00BE3237"/>
    <w:rsid w:val="00BE4374"/>
    <w:rsid w:val="00BE61D8"/>
    <w:rsid w:val="00BF48AE"/>
    <w:rsid w:val="00BF539E"/>
    <w:rsid w:val="00BF5F56"/>
    <w:rsid w:val="00BF65F3"/>
    <w:rsid w:val="00C204DB"/>
    <w:rsid w:val="00C23C0D"/>
    <w:rsid w:val="00C300F1"/>
    <w:rsid w:val="00C311D5"/>
    <w:rsid w:val="00C52726"/>
    <w:rsid w:val="00C603A7"/>
    <w:rsid w:val="00C60618"/>
    <w:rsid w:val="00C6597D"/>
    <w:rsid w:val="00C67F1D"/>
    <w:rsid w:val="00CB48BD"/>
    <w:rsid w:val="00CB6999"/>
    <w:rsid w:val="00CB6CF3"/>
    <w:rsid w:val="00CC1C04"/>
    <w:rsid w:val="00CC6FA5"/>
    <w:rsid w:val="00CD5BE1"/>
    <w:rsid w:val="00CE1139"/>
    <w:rsid w:val="00CE157B"/>
    <w:rsid w:val="00CE51CF"/>
    <w:rsid w:val="00CE5CAB"/>
    <w:rsid w:val="00CE6C7B"/>
    <w:rsid w:val="00CE6F59"/>
    <w:rsid w:val="00CF03AA"/>
    <w:rsid w:val="00CF1566"/>
    <w:rsid w:val="00CF610D"/>
    <w:rsid w:val="00D000DA"/>
    <w:rsid w:val="00D00888"/>
    <w:rsid w:val="00D037C2"/>
    <w:rsid w:val="00D069E4"/>
    <w:rsid w:val="00D0749E"/>
    <w:rsid w:val="00D14258"/>
    <w:rsid w:val="00D161BB"/>
    <w:rsid w:val="00D20453"/>
    <w:rsid w:val="00D20DA6"/>
    <w:rsid w:val="00D21410"/>
    <w:rsid w:val="00D245DF"/>
    <w:rsid w:val="00D27AEC"/>
    <w:rsid w:val="00D31D77"/>
    <w:rsid w:val="00D338F5"/>
    <w:rsid w:val="00D33C8A"/>
    <w:rsid w:val="00D42573"/>
    <w:rsid w:val="00D4593C"/>
    <w:rsid w:val="00D47833"/>
    <w:rsid w:val="00D512D2"/>
    <w:rsid w:val="00D524B1"/>
    <w:rsid w:val="00D52ABC"/>
    <w:rsid w:val="00D550B9"/>
    <w:rsid w:val="00D57857"/>
    <w:rsid w:val="00D61D5D"/>
    <w:rsid w:val="00D73819"/>
    <w:rsid w:val="00D7698B"/>
    <w:rsid w:val="00D77D9E"/>
    <w:rsid w:val="00DB006D"/>
    <w:rsid w:val="00DB113E"/>
    <w:rsid w:val="00DB758D"/>
    <w:rsid w:val="00DD1ADC"/>
    <w:rsid w:val="00DD2F2E"/>
    <w:rsid w:val="00DD531F"/>
    <w:rsid w:val="00DD54FB"/>
    <w:rsid w:val="00DD6F04"/>
    <w:rsid w:val="00DD7770"/>
    <w:rsid w:val="00DE40EC"/>
    <w:rsid w:val="00DF0987"/>
    <w:rsid w:val="00DF2B0A"/>
    <w:rsid w:val="00E02CFB"/>
    <w:rsid w:val="00E02E6F"/>
    <w:rsid w:val="00E1061A"/>
    <w:rsid w:val="00E11EC2"/>
    <w:rsid w:val="00E20A3D"/>
    <w:rsid w:val="00E22CD8"/>
    <w:rsid w:val="00E30B60"/>
    <w:rsid w:val="00E31716"/>
    <w:rsid w:val="00E41820"/>
    <w:rsid w:val="00E41877"/>
    <w:rsid w:val="00E65635"/>
    <w:rsid w:val="00E67CD7"/>
    <w:rsid w:val="00E753A7"/>
    <w:rsid w:val="00E81D35"/>
    <w:rsid w:val="00E93A56"/>
    <w:rsid w:val="00EA468A"/>
    <w:rsid w:val="00EB6879"/>
    <w:rsid w:val="00EC67F8"/>
    <w:rsid w:val="00ED39D0"/>
    <w:rsid w:val="00ED73A1"/>
    <w:rsid w:val="00EF2523"/>
    <w:rsid w:val="00EF490B"/>
    <w:rsid w:val="00EF7A44"/>
    <w:rsid w:val="00F10E14"/>
    <w:rsid w:val="00F12152"/>
    <w:rsid w:val="00F12D85"/>
    <w:rsid w:val="00F1708E"/>
    <w:rsid w:val="00F31F90"/>
    <w:rsid w:val="00F3722E"/>
    <w:rsid w:val="00F433EE"/>
    <w:rsid w:val="00F469F1"/>
    <w:rsid w:val="00F47A84"/>
    <w:rsid w:val="00F51F9D"/>
    <w:rsid w:val="00F654FB"/>
    <w:rsid w:val="00F664F8"/>
    <w:rsid w:val="00F67E5F"/>
    <w:rsid w:val="00F753C2"/>
    <w:rsid w:val="00F76909"/>
    <w:rsid w:val="00F86808"/>
    <w:rsid w:val="00FA0054"/>
    <w:rsid w:val="00FB0603"/>
    <w:rsid w:val="00FB3AA2"/>
    <w:rsid w:val="00FC4CD7"/>
    <w:rsid w:val="00FC5910"/>
    <w:rsid w:val="00FD299C"/>
    <w:rsid w:val="00FE10DB"/>
    <w:rsid w:val="00FE748E"/>
    <w:rsid w:val="00FF0136"/>
    <w:rsid w:val="00FF59EB"/>
    <w:rsid w:val="07BE639E"/>
    <w:rsid w:val="5E882E4F"/>
    <w:rsid w:val="615E38CC"/>
    <w:rsid w:val="65E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17A7F41C"/>
  <w15:docId w15:val="{455039ED-C778-4621-9CF0-A1D476F9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6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spacing w:before="137"/>
      <w:ind w:left="662" w:hanging="563"/>
    </w:pPr>
    <w:rPr>
      <w:sz w:val="24"/>
      <w:szCs w:val="24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37"/>
      <w:ind w:left="662" w:hanging="56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prformatado">
    <w:name w:val="Texto préformatado"/>
    <w:basedOn w:val="Normal"/>
    <w:qFormat/>
    <w:pPr>
      <w:suppressAutoHyphens/>
    </w:pPr>
    <w:rPr>
      <w:rFonts w:ascii="Liberation Mono" w:eastAsia="NSimSun" w:hAnsi="Liberation Mono" w:cs="Liberation Mono"/>
      <w:sz w:val="20"/>
      <w:szCs w:val="20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B65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0E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2B65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50E"/>
    <w:rPr>
      <w:sz w:val="22"/>
      <w:szCs w:val="22"/>
      <w:lang w:val="pt-PT" w:eastAsia="en-US"/>
    </w:rPr>
  </w:style>
  <w:style w:type="paragraph" w:customStyle="1" w:styleId="Standard">
    <w:name w:val="Standard"/>
    <w:rsid w:val="00F469F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nfase">
    <w:name w:val="Emphasis"/>
    <w:basedOn w:val="Fontepargpadro"/>
    <w:uiPriority w:val="20"/>
    <w:qFormat/>
    <w:rsid w:val="00A130C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3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BB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amanQlnewCyocIayYlKAaNiz3w==">AMUW2mXcYqQjavKSzTSY45l+U+uwkXU229doCOB3mgO+9dSx9MkjN9lPJA/oHD9yvmprL+fzSLerakZEXsxeslouD59goEVDaww19Z3iwVVTzSnMZYbjUAeWLmhcFCSJPBf1BN4O6QKngX4GQGzwfyq3/DEd1y6bZFQ5DPHjNyDcLxJvrk6YmVYuIthQ/nNS/gEIGLXAO7yNAK8FnVM5i+QqM62oteCwrl9BAEurPPO5N+K5LjdQpSn3SvkX2ELE/i7mnoHBmo89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8ECA368-EE48-4AC1-BC13-65144572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Indihane Terrra Caitano</cp:lastModifiedBy>
  <cp:revision>17</cp:revision>
  <cp:lastPrinted>2025-08-07T16:54:00Z</cp:lastPrinted>
  <dcterms:created xsi:type="dcterms:W3CDTF">2025-03-25T16:22:00Z</dcterms:created>
  <dcterms:modified xsi:type="dcterms:W3CDTF">2025-08-07T16:54:00Z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2021-06-06T00:00:00Z</vt:filetime>
  </property>
  <property fmtid="{D5CDD505-2E9C-101B-9397-08002B2CF9AE}" pid="5" name="KSOProductBuildVer">
    <vt:lpwstr>1046-11.2.0.11516</vt:lpwstr>
  </property>
  <property fmtid="{D5CDD505-2E9C-101B-9397-08002B2CF9AE}" pid="6" name="ICV">
    <vt:lpwstr>A5B34E47377A462FA3A517F9BC34D64D</vt:lpwstr>
  </property>
</Properties>
</file>